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6B" w:rsidRPr="00C34815" w:rsidRDefault="00BE416B" w:rsidP="00BE416B">
      <w:pPr>
        <w:rPr>
          <w:rFonts w:ascii="Arial Narrow" w:hAnsi="Arial Narrow"/>
          <w:b/>
          <w:bCs/>
          <w:lang w:eastAsia="x-none"/>
        </w:rPr>
      </w:pPr>
      <w:r w:rsidRPr="00C34815">
        <w:rPr>
          <w:rFonts w:ascii="Arial Narrow" w:hAnsi="Arial Narrow"/>
          <w:b/>
          <w:bCs/>
          <w:lang w:eastAsia="x-none"/>
        </w:rPr>
        <w:t xml:space="preserve">Appropriate Use Criteria for </w:t>
      </w:r>
      <w:r>
        <w:rPr>
          <w:rFonts w:ascii="Arial Narrow" w:hAnsi="Arial Narrow"/>
          <w:b/>
          <w:bCs/>
          <w:lang w:eastAsia="x-none"/>
        </w:rPr>
        <w:t>Coronary Revascularization in Patients with Acute Coronary Syndromes: M</w:t>
      </w:r>
      <w:r w:rsidRPr="00C34815">
        <w:rPr>
          <w:rFonts w:ascii="Arial Narrow" w:hAnsi="Arial Narrow"/>
          <w:b/>
          <w:bCs/>
          <w:lang w:eastAsia="x-none"/>
        </w:rPr>
        <w:t xml:space="preserve">embers of </w:t>
      </w:r>
      <w:r>
        <w:rPr>
          <w:rFonts w:ascii="Arial Narrow" w:hAnsi="Arial Narrow"/>
          <w:b/>
          <w:bCs/>
          <w:lang w:eastAsia="x-none"/>
        </w:rPr>
        <w:t xml:space="preserve">the </w:t>
      </w:r>
      <w:r w:rsidRPr="00C34815">
        <w:rPr>
          <w:rFonts w:ascii="Arial Narrow" w:hAnsi="Arial Narrow"/>
          <w:b/>
          <w:bCs/>
          <w:lang w:eastAsia="x-none"/>
        </w:rPr>
        <w:t xml:space="preserve">Writing Group, Rating Panel, Indication Reviewers, and AUC Task Force—Relationships with Industry </w:t>
      </w:r>
      <w:r w:rsidRPr="00C34815">
        <w:rPr>
          <w:rFonts w:ascii="Arial Narrow" w:hAnsi="Arial Narrow"/>
          <w:b/>
          <w:iCs/>
          <w:lang w:eastAsia="x-none"/>
        </w:rPr>
        <w:t>and Other Entities</w:t>
      </w:r>
      <w:r>
        <w:rPr>
          <w:rFonts w:ascii="Arial Narrow" w:hAnsi="Arial Narrow"/>
          <w:b/>
          <w:lang w:eastAsia="x-none"/>
        </w:rPr>
        <w:t xml:space="preserve"> (Comprehensive</w:t>
      </w:r>
      <w:r w:rsidRPr="00C34815">
        <w:rPr>
          <w:rFonts w:ascii="Arial Narrow" w:hAnsi="Arial Narrow"/>
          <w:b/>
          <w:lang w:eastAsia="x-none"/>
        </w:rPr>
        <w:t>)</w:t>
      </w:r>
    </w:p>
    <w:p w:rsidR="00BE416B" w:rsidRPr="00C34815" w:rsidRDefault="00BE416B" w:rsidP="00BE416B">
      <w:pPr>
        <w:rPr>
          <w:rFonts w:ascii="Arial Narrow" w:hAnsi="Arial Narrow"/>
          <w:lang w:eastAsia="x-none"/>
        </w:rPr>
      </w:pPr>
    </w:p>
    <w:p w:rsidR="00BE416B" w:rsidRPr="00D8679D" w:rsidRDefault="00BE416B" w:rsidP="00BE416B">
      <w:pPr>
        <w:rPr>
          <w:lang w:eastAsia="x-none"/>
        </w:rPr>
      </w:pPr>
      <w:r w:rsidRPr="00D8679D">
        <w:rPr>
          <w:lang w:eastAsia="x-none"/>
        </w:rPr>
        <w:t xml:space="preserve">Note: A standard exemption to the ACC RWI policy is extended to Appropriate Use Criteria writing groups, since they do not make recommendations but rather prepare background materials and typical clinical scenarios/indications that are rated independently by a separate panel of experts. </w:t>
      </w:r>
    </w:p>
    <w:p w:rsidR="00BE416B" w:rsidRDefault="00BE416B" w:rsidP="00BE416B">
      <w:pPr>
        <w:rPr>
          <w:rFonts w:ascii="Arial Narrow" w:hAnsi="Arial Narrow"/>
          <w:lang w:eastAsia="x-non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33"/>
        <w:gridCol w:w="7"/>
        <w:gridCol w:w="13"/>
        <w:gridCol w:w="1419"/>
        <w:gridCol w:w="15"/>
        <w:gridCol w:w="1113"/>
        <w:gridCol w:w="31"/>
        <w:gridCol w:w="1377"/>
        <w:gridCol w:w="31"/>
        <w:gridCol w:w="1303"/>
        <w:gridCol w:w="90"/>
        <w:gridCol w:w="1170"/>
        <w:gridCol w:w="1368"/>
        <w:gridCol w:w="22"/>
      </w:tblGrid>
      <w:tr w:rsidR="00BE416B" w:rsidRPr="000A7A07" w:rsidTr="008F3847">
        <w:trPr>
          <w:tblHeader/>
        </w:trPr>
        <w:tc>
          <w:tcPr>
            <w:tcW w:w="704" w:type="pct"/>
            <w:vAlign w:val="bottom"/>
          </w:tcPr>
          <w:p w:rsidR="00BE416B" w:rsidRPr="000A7A07" w:rsidRDefault="00BE416B" w:rsidP="008F3847">
            <w:pPr>
              <w:jc w:val="center"/>
              <w:rPr>
                <w:b/>
                <w:sz w:val="18"/>
                <w:szCs w:val="18"/>
              </w:rPr>
            </w:pPr>
            <w:r w:rsidRPr="000A7A07">
              <w:rPr>
                <w:b/>
                <w:sz w:val="18"/>
                <w:szCs w:val="18"/>
              </w:rPr>
              <w:t>Participant</w:t>
            </w:r>
          </w:p>
        </w:tc>
        <w:tc>
          <w:tcPr>
            <w:tcW w:w="659" w:type="pct"/>
            <w:gridSpan w:val="2"/>
            <w:vAlign w:val="bottom"/>
          </w:tcPr>
          <w:p w:rsidR="00BE416B" w:rsidRPr="000A7A07" w:rsidRDefault="00BE416B" w:rsidP="008F3847">
            <w:pPr>
              <w:jc w:val="center"/>
              <w:rPr>
                <w:b/>
                <w:sz w:val="18"/>
                <w:szCs w:val="18"/>
              </w:rPr>
            </w:pPr>
            <w:r w:rsidRPr="000A7A07">
              <w:rPr>
                <w:b/>
                <w:sz w:val="18"/>
                <w:szCs w:val="18"/>
              </w:rPr>
              <w:t>Employment</w:t>
            </w:r>
          </w:p>
        </w:tc>
        <w:tc>
          <w:tcPr>
            <w:tcW w:w="662" w:type="pct"/>
            <w:gridSpan w:val="3"/>
            <w:vAlign w:val="bottom"/>
          </w:tcPr>
          <w:p w:rsidR="00BE416B" w:rsidRPr="000A7A07" w:rsidRDefault="00BE416B" w:rsidP="008F3847">
            <w:pPr>
              <w:jc w:val="center"/>
              <w:rPr>
                <w:b/>
                <w:sz w:val="18"/>
                <w:szCs w:val="18"/>
              </w:rPr>
            </w:pPr>
            <w:r w:rsidRPr="000A7A07">
              <w:rPr>
                <w:b/>
                <w:sz w:val="18"/>
                <w:szCs w:val="18"/>
              </w:rPr>
              <w:t>Consultant</w:t>
            </w:r>
          </w:p>
        </w:tc>
        <w:tc>
          <w:tcPr>
            <w:tcW w:w="523" w:type="pct"/>
            <w:gridSpan w:val="2"/>
            <w:vAlign w:val="bottom"/>
          </w:tcPr>
          <w:p w:rsidR="00BE416B" w:rsidRPr="000A7A07" w:rsidRDefault="00BE416B" w:rsidP="008F3847">
            <w:pPr>
              <w:jc w:val="center"/>
              <w:rPr>
                <w:b/>
                <w:sz w:val="18"/>
                <w:szCs w:val="18"/>
              </w:rPr>
            </w:pPr>
            <w:r w:rsidRPr="000A7A07">
              <w:rPr>
                <w:b/>
                <w:sz w:val="18"/>
                <w:szCs w:val="18"/>
              </w:rPr>
              <w:t>Speaker’s Bureau</w:t>
            </w:r>
          </w:p>
        </w:tc>
        <w:tc>
          <w:tcPr>
            <w:tcW w:w="644" w:type="pct"/>
            <w:gridSpan w:val="2"/>
            <w:vAlign w:val="bottom"/>
          </w:tcPr>
          <w:p w:rsidR="00BE416B" w:rsidRPr="000A7A07" w:rsidRDefault="00BE416B" w:rsidP="008F3847">
            <w:pPr>
              <w:jc w:val="center"/>
              <w:rPr>
                <w:b/>
                <w:sz w:val="18"/>
                <w:szCs w:val="18"/>
              </w:rPr>
            </w:pPr>
            <w:r w:rsidRPr="000A7A07">
              <w:rPr>
                <w:b/>
                <w:sz w:val="18"/>
                <w:szCs w:val="18"/>
              </w:rPr>
              <w:t>Ownership/ Partnership/ Principal</w:t>
            </w:r>
          </w:p>
        </w:tc>
        <w:tc>
          <w:tcPr>
            <w:tcW w:w="596" w:type="pct"/>
            <w:vAlign w:val="bottom"/>
          </w:tcPr>
          <w:p w:rsidR="00BE416B" w:rsidRPr="000A7A07" w:rsidRDefault="00BE416B" w:rsidP="008F3847">
            <w:pPr>
              <w:jc w:val="center"/>
              <w:rPr>
                <w:b/>
                <w:sz w:val="18"/>
                <w:szCs w:val="18"/>
              </w:rPr>
            </w:pPr>
            <w:r w:rsidRPr="000A7A07">
              <w:rPr>
                <w:b/>
                <w:sz w:val="18"/>
                <w:szCs w:val="18"/>
              </w:rPr>
              <w:t>Personal Research</w:t>
            </w:r>
          </w:p>
        </w:tc>
        <w:tc>
          <w:tcPr>
            <w:tcW w:w="576" w:type="pct"/>
            <w:gridSpan w:val="2"/>
            <w:vAlign w:val="bottom"/>
          </w:tcPr>
          <w:p w:rsidR="00BE416B" w:rsidRPr="000A7A07" w:rsidRDefault="00BE416B" w:rsidP="008F3847">
            <w:pPr>
              <w:jc w:val="center"/>
              <w:rPr>
                <w:b/>
                <w:sz w:val="18"/>
                <w:szCs w:val="18"/>
              </w:rPr>
            </w:pPr>
            <w:r w:rsidRPr="000A7A07">
              <w:rPr>
                <w:b/>
                <w:sz w:val="18"/>
                <w:szCs w:val="18"/>
              </w:rPr>
              <w:t>Institutional, Organization</w:t>
            </w:r>
            <w:r>
              <w:rPr>
                <w:b/>
                <w:sz w:val="18"/>
                <w:szCs w:val="18"/>
              </w:rPr>
              <w:t>-</w:t>
            </w:r>
            <w:r w:rsidRPr="000A7A07">
              <w:rPr>
                <w:b/>
                <w:sz w:val="18"/>
                <w:szCs w:val="18"/>
              </w:rPr>
              <w:t>al, or Other Financial Benefit</w:t>
            </w:r>
            <w:bookmarkStart w:id="0" w:name="_GoBack"/>
            <w:bookmarkEnd w:id="0"/>
          </w:p>
        </w:tc>
        <w:tc>
          <w:tcPr>
            <w:tcW w:w="636" w:type="pct"/>
            <w:gridSpan w:val="2"/>
            <w:vAlign w:val="bottom"/>
          </w:tcPr>
          <w:p w:rsidR="00BE416B" w:rsidRPr="000A7A07" w:rsidRDefault="00BE416B" w:rsidP="008F3847">
            <w:pPr>
              <w:jc w:val="center"/>
              <w:rPr>
                <w:b/>
                <w:sz w:val="18"/>
                <w:szCs w:val="18"/>
              </w:rPr>
            </w:pPr>
            <w:r w:rsidRPr="000A7A07">
              <w:rPr>
                <w:b/>
                <w:sz w:val="18"/>
                <w:szCs w:val="18"/>
              </w:rPr>
              <w:t>Expert Witness</w:t>
            </w:r>
          </w:p>
        </w:tc>
      </w:tr>
      <w:tr w:rsidR="00BE416B" w:rsidRPr="000A7A07" w:rsidTr="008F3847">
        <w:trPr>
          <w:gridAfter w:val="1"/>
          <w:wAfter w:w="10" w:type="pct"/>
          <w:trHeight w:val="467"/>
        </w:trPr>
        <w:tc>
          <w:tcPr>
            <w:tcW w:w="4990" w:type="pct"/>
            <w:gridSpan w:val="14"/>
            <w:vAlign w:val="center"/>
          </w:tcPr>
          <w:p w:rsidR="00BE416B" w:rsidRPr="000A7A07" w:rsidRDefault="00BE416B" w:rsidP="008F3847">
            <w:pPr>
              <w:jc w:val="center"/>
              <w:rPr>
                <w:b/>
                <w:sz w:val="18"/>
                <w:szCs w:val="18"/>
              </w:rPr>
            </w:pPr>
            <w:r w:rsidRPr="000A7A07">
              <w:rPr>
                <w:b/>
                <w:sz w:val="18"/>
                <w:szCs w:val="18"/>
              </w:rPr>
              <w:t>Writing Group</w:t>
            </w:r>
          </w:p>
        </w:tc>
      </w:tr>
      <w:tr w:rsidR="00BE416B" w:rsidRPr="000A7A07" w:rsidTr="008F3847">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Manesh R. Patel (Chair)</w:t>
            </w: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ind w:hanging="17"/>
              <w:rPr>
                <w:sz w:val="18"/>
                <w:szCs w:val="18"/>
              </w:rPr>
            </w:pPr>
            <w:r w:rsidRPr="000A7A07">
              <w:rPr>
                <w:color w:val="000000"/>
                <w:sz w:val="18"/>
                <w:szCs w:val="18"/>
              </w:rPr>
              <w:t xml:space="preserve">Duke University Health System, Duke Clinical Research Institute </w:t>
            </w:r>
            <w:r w:rsidRPr="00FC2218">
              <w:rPr>
                <w:color w:val="000000"/>
                <w:sz w:val="18"/>
                <w:szCs w:val="18"/>
              </w:rPr>
              <w:t>—</w:t>
            </w:r>
            <w:r w:rsidRPr="000A7A07">
              <w:rPr>
                <w:color w:val="000000"/>
                <w:sz w:val="18"/>
                <w:szCs w:val="18"/>
              </w:rPr>
              <w:t>Associate Professor of Medicine, Director Interventional Cardiology and Catheterization Labs</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6295" w:rsidRDefault="00F36295" w:rsidP="00F36295">
            <w:pPr>
              <w:ind w:left="163" w:hanging="180"/>
              <w:rPr>
                <w:sz w:val="18"/>
                <w:szCs w:val="18"/>
              </w:rPr>
            </w:pPr>
            <w:r>
              <w:rPr>
                <w:sz w:val="18"/>
                <w:szCs w:val="18"/>
              </w:rPr>
              <w:t>Bayer Healthcare</w:t>
            </w:r>
            <w:r w:rsidRPr="005517E3">
              <w:rPr>
                <w:sz w:val="20"/>
              </w:rPr>
              <w:t>†</w:t>
            </w:r>
            <w:r>
              <w:rPr>
                <w:sz w:val="20"/>
              </w:rPr>
              <w:t xml:space="preserve"> </w:t>
            </w:r>
          </w:p>
          <w:p w:rsidR="00F36295" w:rsidRDefault="00F36295" w:rsidP="00F36295">
            <w:pPr>
              <w:ind w:left="163" w:hanging="180"/>
              <w:rPr>
                <w:sz w:val="18"/>
                <w:szCs w:val="18"/>
              </w:rPr>
            </w:pPr>
            <w:r w:rsidRPr="00893562">
              <w:rPr>
                <w:sz w:val="18"/>
                <w:szCs w:val="18"/>
              </w:rPr>
              <w:t>•</w:t>
            </w:r>
            <w:r>
              <w:rPr>
                <w:sz w:val="18"/>
                <w:szCs w:val="18"/>
              </w:rPr>
              <w:t xml:space="preserve"> Genzyme</w:t>
            </w:r>
          </w:p>
          <w:p w:rsidR="00F36295" w:rsidRPr="00893562" w:rsidRDefault="00F36295" w:rsidP="00F36295">
            <w:pPr>
              <w:ind w:left="163" w:hanging="180"/>
              <w:rPr>
                <w:sz w:val="18"/>
                <w:szCs w:val="18"/>
              </w:rPr>
            </w:pPr>
            <w:r w:rsidRPr="00893562">
              <w:rPr>
                <w:sz w:val="18"/>
                <w:szCs w:val="18"/>
              </w:rPr>
              <w:t xml:space="preserve">• </w:t>
            </w:r>
            <w:r>
              <w:rPr>
                <w:sz w:val="18"/>
                <w:szCs w:val="18"/>
              </w:rPr>
              <w:t>Medscape - theheart.org</w:t>
            </w:r>
          </w:p>
          <w:p w:rsidR="00F36295" w:rsidRDefault="00F36295" w:rsidP="00F36295">
            <w:pPr>
              <w:ind w:left="163" w:hanging="180"/>
              <w:rPr>
                <w:sz w:val="18"/>
                <w:szCs w:val="18"/>
              </w:rPr>
            </w:pPr>
            <w:r w:rsidRPr="00893562">
              <w:rPr>
                <w:sz w:val="18"/>
                <w:szCs w:val="18"/>
              </w:rPr>
              <w:t xml:space="preserve">• </w:t>
            </w:r>
            <w:r>
              <w:rPr>
                <w:sz w:val="18"/>
                <w:szCs w:val="18"/>
              </w:rPr>
              <w:t>Merck</w:t>
            </w:r>
          </w:p>
          <w:p w:rsidR="00F36295" w:rsidRDefault="00F36295" w:rsidP="00F36295">
            <w:pPr>
              <w:ind w:left="163" w:hanging="180"/>
              <w:rPr>
                <w:sz w:val="18"/>
                <w:szCs w:val="18"/>
              </w:rPr>
            </w:pPr>
            <w:r w:rsidRPr="00893562">
              <w:rPr>
                <w:sz w:val="18"/>
                <w:szCs w:val="18"/>
              </w:rPr>
              <w:t xml:space="preserve">• </w:t>
            </w:r>
            <w:r>
              <w:rPr>
                <w:sz w:val="18"/>
                <w:szCs w:val="18"/>
              </w:rPr>
              <w:t>Duke CME</w:t>
            </w:r>
          </w:p>
          <w:p w:rsidR="00BE416B" w:rsidRPr="000A7A07" w:rsidRDefault="00BE416B" w:rsidP="008F3847">
            <w:pPr>
              <w:ind w:left="163" w:hanging="180"/>
              <w:rPr>
                <w:sz w:val="18"/>
                <w:szCs w:val="18"/>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330C3E" w:rsidRDefault="00330C3E" w:rsidP="00F36295">
            <w:pPr>
              <w:ind w:left="113" w:hanging="90"/>
              <w:rPr>
                <w:color w:val="222222"/>
                <w:spacing w:val="-4"/>
                <w:sz w:val="18"/>
                <w:szCs w:val="18"/>
              </w:rPr>
            </w:pPr>
            <w:r w:rsidRPr="001067B3">
              <w:rPr>
                <w:sz w:val="18"/>
                <w:szCs w:val="18"/>
              </w:rPr>
              <w:t xml:space="preserve">• </w:t>
            </w:r>
            <w:r>
              <w:rPr>
                <w:color w:val="222222"/>
                <w:spacing w:val="-4"/>
                <w:sz w:val="18"/>
                <w:szCs w:val="18"/>
              </w:rPr>
              <w:t>AHQR</w:t>
            </w:r>
            <w:r w:rsidR="000C4BB1">
              <w:rPr>
                <w:color w:val="222222"/>
                <w:spacing w:val="-4"/>
                <w:sz w:val="18"/>
                <w:szCs w:val="18"/>
              </w:rPr>
              <w:t xml:space="preserve"> </w:t>
            </w:r>
            <w:r w:rsidR="00260BCA">
              <w:rPr>
                <w:color w:val="222222"/>
                <w:spacing w:val="-4"/>
                <w:sz w:val="18"/>
                <w:szCs w:val="18"/>
              </w:rPr>
              <w:t>(Co-PI)</w:t>
            </w:r>
          </w:p>
          <w:p w:rsidR="00F36295" w:rsidRDefault="00F36295" w:rsidP="00F36295">
            <w:pPr>
              <w:ind w:left="113" w:hanging="90"/>
              <w:rPr>
                <w:color w:val="222222"/>
                <w:spacing w:val="-4"/>
                <w:sz w:val="18"/>
                <w:szCs w:val="18"/>
              </w:rPr>
            </w:pPr>
            <w:r w:rsidRPr="001067B3">
              <w:rPr>
                <w:sz w:val="18"/>
                <w:szCs w:val="18"/>
              </w:rPr>
              <w:t xml:space="preserve">• </w:t>
            </w:r>
            <w:r>
              <w:rPr>
                <w:color w:val="222222"/>
                <w:spacing w:val="-4"/>
                <w:sz w:val="18"/>
                <w:szCs w:val="18"/>
              </w:rPr>
              <w:t>Astra Zeneca</w:t>
            </w:r>
            <w:r w:rsidR="000C4BB1">
              <w:rPr>
                <w:color w:val="222222"/>
                <w:spacing w:val="-4"/>
                <w:sz w:val="18"/>
                <w:szCs w:val="18"/>
              </w:rPr>
              <w:t xml:space="preserve"> – General Cardiology </w:t>
            </w:r>
            <w:r w:rsidR="00260BCA">
              <w:rPr>
                <w:color w:val="222222"/>
                <w:spacing w:val="-4"/>
                <w:sz w:val="18"/>
                <w:szCs w:val="18"/>
              </w:rPr>
              <w:t>(Co-PI)</w:t>
            </w:r>
            <w:r w:rsidRPr="005517E3">
              <w:rPr>
                <w:sz w:val="20"/>
              </w:rPr>
              <w:t>†</w:t>
            </w:r>
          </w:p>
          <w:p w:rsidR="00F36295" w:rsidRDefault="00F36295" w:rsidP="00F36295">
            <w:pPr>
              <w:ind w:left="139" w:hanging="156"/>
              <w:rPr>
                <w:color w:val="222222"/>
                <w:spacing w:val="-4"/>
                <w:sz w:val="18"/>
                <w:szCs w:val="18"/>
              </w:rPr>
            </w:pPr>
            <w:r w:rsidRPr="001067B3">
              <w:rPr>
                <w:sz w:val="18"/>
                <w:szCs w:val="18"/>
              </w:rPr>
              <w:t xml:space="preserve">• </w:t>
            </w:r>
            <w:r>
              <w:rPr>
                <w:color w:val="222222"/>
                <w:spacing w:val="-4"/>
                <w:sz w:val="18"/>
                <w:szCs w:val="18"/>
              </w:rPr>
              <w:t>Jansen</w:t>
            </w:r>
            <w:r w:rsidR="000C4BB1">
              <w:rPr>
                <w:color w:val="222222"/>
                <w:spacing w:val="-4"/>
                <w:sz w:val="18"/>
                <w:szCs w:val="18"/>
              </w:rPr>
              <w:t xml:space="preserve"> </w:t>
            </w:r>
            <w:r w:rsidR="00260BCA">
              <w:rPr>
                <w:color w:val="222222"/>
                <w:spacing w:val="-4"/>
                <w:sz w:val="18"/>
                <w:szCs w:val="18"/>
              </w:rPr>
              <w:t>(Co-PI)</w:t>
            </w:r>
          </w:p>
          <w:p w:rsidR="00F36295" w:rsidRDefault="00F36295" w:rsidP="00F36295">
            <w:pPr>
              <w:ind w:left="139" w:hanging="156"/>
              <w:rPr>
                <w:color w:val="222222"/>
                <w:spacing w:val="-4"/>
                <w:sz w:val="18"/>
                <w:szCs w:val="18"/>
              </w:rPr>
            </w:pPr>
            <w:r w:rsidRPr="001067B3">
              <w:rPr>
                <w:sz w:val="18"/>
                <w:szCs w:val="18"/>
              </w:rPr>
              <w:t xml:space="preserve">• </w:t>
            </w:r>
            <w:r>
              <w:rPr>
                <w:color w:val="222222"/>
                <w:spacing w:val="-4"/>
                <w:sz w:val="18"/>
                <w:szCs w:val="18"/>
              </w:rPr>
              <w:t>Johnson &amp; Johnson</w:t>
            </w:r>
            <w:r w:rsidR="000C4BB1">
              <w:rPr>
                <w:color w:val="222222"/>
                <w:spacing w:val="-4"/>
                <w:sz w:val="18"/>
                <w:szCs w:val="18"/>
              </w:rPr>
              <w:t xml:space="preserve"> – Arrhythmias &amp; Clinical EP </w:t>
            </w:r>
            <w:r w:rsidR="00260BCA">
              <w:rPr>
                <w:color w:val="222222"/>
                <w:spacing w:val="-4"/>
                <w:sz w:val="18"/>
                <w:szCs w:val="18"/>
              </w:rPr>
              <w:t>(Co-PI)</w:t>
            </w:r>
            <w:r w:rsidRPr="005517E3">
              <w:rPr>
                <w:sz w:val="20"/>
              </w:rPr>
              <w:t>†</w:t>
            </w:r>
          </w:p>
          <w:p w:rsidR="00F36295" w:rsidRDefault="00F36295" w:rsidP="00F36295">
            <w:pPr>
              <w:ind w:left="113" w:hanging="90"/>
              <w:rPr>
                <w:sz w:val="18"/>
                <w:szCs w:val="18"/>
              </w:rPr>
            </w:pPr>
            <w:r w:rsidRPr="001067B3">
              <w:rPr>
                <w:sz w:val="18"/>
                <w:szCs w:val="18"/>
              </w:rPr>
              <w:t xml:space="preserve">• </w:t>
            </w:r>
            <w:proofErr w:type="spellStart"/>
            <w:r>
              <w:rPr>
                <w:sz w:val="18"/>
                <w:szCs w:val="18"/>
              </w:rPr>
              <w:t>Maquet</w:t>
            </w:r>
            <w:proofErr w:type="spellEnd"/>
            <w:r w:rsidR="000C4BB1">
              <w:rPr>
                <w:sz w:val="18"/>
                <w:szCs w:val="18"/>
              </w:rPr>
              <w:t xml:space="preserve"> </w:t>
            </w:r>
            <w:r w:rsidR="00260BCA">
              <w:rPr>
                <w:color w:val="222222"/>
                <w:spacing w:val="-4"/>
                <w:sz w:val="18"/>
                <w:szCs w:val="18"/>
              </w:rPr>
              <w:t>(Co-PI)</w:t>
            </w:r>
          </w:p>
          <w:p w:rsidR="00F36295" w:rsidRDefault="00F36295" w:rsidP="00F36295">
            <w:pPr>
              <w:ind w:left="113" w:hanging="90"/>
              <w:rPr>
                <w:color w:val="222222"/>
                <w:spacing w:val="-4"/>
                <w:sz w:val="18"/>
                <w:szCs w:val="18"/>
              </w:rPr>
            </w:pPr>
            <w:r w:rsidRPr="001067B3">
              <w:rPr>
                <w:sz w:val="18"/>
                <w:szCs w:val="18"/>
              </w:rPr>
              <w:t xml:space="preserve">• </w:t>
            </w:r>
            <w:r>
              <w:rPr>
                <w:color w:val="222222"/>
                <w:spacing w:val="-4"/>
                <w:sz w:val="18"/>
                <w:szCs w:val="18"/>
              </w:rPr>
              <w:t>Nat’l Heart Lung &amp; Blood Inst</w:t>
            </w:r>
            <w:r w:rsidR="00D049DB">
              <w:rPr>
                <w:color w:val="222222"/>
                <w:spacing w:val="-4"/>
                <w:sz w:val="18"/>
                <w:szCs w:val="18"/>
              </w:rPr>
              <w:t xml:space="preserve"> </w:t>
            </w:r>
            <w:r w:rsidR="001334A3">
              <w:rPr>
                <w:color w:val="222222"/>
                <w:spacing w:val="-4"/>
                <w:sz w:val="18"/>
                <w:szCs w:val="18"/>
              </w:rPr>
              <w:t xml:space="preserve"> - Noninvasive Imaging </w:t>
            </w:r>
            <w:r w:rsidR="00260BCA">
              <w:rPr>
                <w:color w:val="222222"/>
                <w:spacing w:val="-4"/>
                <w:sz w:val="18"/>
                <w:szCs w:val="18"/>
              </w:rPr>
              <w:t>(Co-PI)</w:t>
            </w:r>
            <w:r w:rsidRPr="005517E3">
              <w:rPr>
                <w:sz w:val="20"/>
              </w:rPr>
              <w:t>†</w:t>
            </w:r>
          </w:p>
          <w:p w:rsidR="00BE416B" w:rsidRDefault="00F36295" w:rsidP="00F36295">
            <w:pPr>
              <w:ind w:left="163" w:hanging="180"/>
              <w:rPr>
                <w:color w:val="222222"/>
                <w:spacing w:val="-4"/>
                <w:sz w:val="18"/>
                <w:szCs w:val="18"/>
              </w:rPr>
            </w:pPr>
            <w:r w:rsidRPr="001067B3">
              <w:rPr>
                <w:sz w:val="18"/>
                <w:szCs w:val="18"/>
              </w:rPr>
              <w:t xml:space="preserve">• </w:t>
            </w:r>
            <w:r>
              <w:rPr>
                <w:color w:val="222222"/>
                <w:spacing w:val="-4"/>
                <w:sz w:val="18"/>
                <w:szCs w:val="18"/>
              </w:rPr>
              <w:t>PCORI</w:t>
            </w:r>
            <w:r w:rsidR="00D049DB">
              <w:rPr>
                <w:color w:val="222222"/>
                <w:spacing w:val="-4"/>
                <w:sz w:val="18"/>
                <w:szCs w:val="18"/>
              </w:rPr>
              <w:t xml:space="preserve"> </w:t>
            </w:r>
            <w:r w:rsidR="00260BCA">
              <w:rPr>
                <w:color w:val="222222"/>
                <w:spacing w:val="-4"/>
                <w:sz w:val="18"/>
                <w:szCs w:val="18"/>
              </w:rPr>
              <w:t>(Co-PI)</w:t>
            </w:r>
          </w:p>
          <w:p w:rsidR="00D049DB" w:rsidRPr="000A7A07" w:rsidRDefault="00D049DB" w:rsidP="00F36295">
            <w:pPr>
              <w:ind w:left="163" w:hanging="180"/>
              <w:rPr>
                <w:sz w:val="18"/>
                <w:szCs w:val="18"/>
              </w:rPr>
            </w:pPr>
            <w:r>
              <w:rPr>
                <w:color w:val="222222"/>
                <w:spacing w:val="-4"/>
                <w:sz w:val="18"/>
                <w:szCs w:val="18"/>
              </w:rPr>
              <w:t xml:space="preserve">Nat’l Heart Lung &amp; Blood Inst </w:t>
            </w:r>
            <w:r w:rsidR="001334A3">
              <w:rPr>
                <w:color w:val="222222"/>
                <w:spacing w:val="-4"/>
                <w:sz w:val="18"/>
                <w:szCs w:val="18"/>
              </w:rPr>
              <w:t xml:space="preserve"> -  Noninvasive Imaging </w:t>
            </w:r>
            <w:r>
              <w:rPr>
                <w:color w:val="222222"/>
                <w:spacing w:val="-4"/>
                <w:sz w:val="18"/>
                <w:szCs w:val="18"/>
              </w:rPr>
              <w:t xml:space="preserve">(PI) </w:t>
            </w:r>
            <w:r w:rsidR="000E3037">
              <w:rPr>
                <w:sz w:val="20"/>
              </w:rPr>
              <w:t>*</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422"/>
        </w:trPr>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John H. Calhoon</w:t>
            </w: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rPr>
                <w:sz w:val="18"/>
                <w:szCs w:val="18"/>
              </w:rPr>
            </w:pPr>
            <w:r w:rsidRPr="000A7A07">
              <w:rPr>
                <w:color w:val="000000"/>
                <w:sz w:val="18"/>
                <w:szCs w:val="18"/>
              </w:rPr>
              <w:t>University of Texas Health Science Center at San Antonio Department of Cardiothoracic Surgery,</w:t>
            </w:r>
            <w:r>
              <w:rPr>
                <w:color w:val="000000"/>
                <w:sz w:val="18"/>
                <w:szCs w:val="18"/>
              </w:rPr>
              <w:t xml:space="preserve"> Heart and Vascular Institute </w:t>
            </w:r>
            <w:r w:rsidRPr="000A7A07">
              <w:rPr>
                <w:color w:val="000000"/>
                <w:sz w:val="18"/>
                <w:szCs w:val="18"/>
              </w:rPr>
              <w:t xml:space="preserve">Director </w:t>
            </w:r>
            <w:r>
              <w:rPr>
                <w:color w:val="000000"/>
                <w:sz w:val="18"/>
                <w:szCs w:val="18"/>
              </w:rPr>
              <w:t>—</w:t>
            </w:r>
            <w:r w:rsidRPr="000A7A07">
              <w:rPr>
                <w:color w:val="000000"/>
                <w:sz w:val="18"/>
                <w:szCs w:val="18"/>
              </w:rPr>
              <w:t xml:space="preserve">Professor and Chair, Presidents Council Chair for Excellence in Surgery </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368"/>
        </w:trPr>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Gregory J. Dehmer</w:t>
            </w: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ind w:hanging="17"/>
              <w:rPr>
                <w:sz w:val="18"/>
                <w:szCs w:val="18"/>
              </w:rPr>
            </w:pPr>
            <w:r w:rsidRPr="000A7A07">
              <w:rPr>
                <w:sz w:val="18"/>
                <w:szCs w:val="18"/>
              </w:rPr>
              <w:t xml:space="preserve">Baylor Scott &amp; White - Temple </w:t>
            </w:r>
            <w:proofErr w:type="spellStart"/>
            <w:r w:rsidRPr="000A7A07">
              <w:rPr>
                <w:sz w:val="18"/>
                <w:szCs w:val="18"/>
              </w:rPr>
              <w:t>Memorial,Texas</w:t>
            </w:r>
            <w:proofErr w:type="spellEnd"/>
            <w:r w:rsidRPr="000A7A07">
              <w:rPr>
                <w:sz w:val="18"/>
                <w:szCs w:val="18"/>
              </w:rPr>
              <w:t xml:space="preserve"> A&amp;M Health Science Center College of Medicine, Central Texas Division </w:t>
            </w:r>
            <w:r>
              <w:rPr>
                <w:sz w:val="18"/>
                <w:szCs w:val="18"/>
              </w:rPr>
              <w:t>—</w:t>
            </w:r>
            <w:r w:rsidRPr="000A7A07">
              <w:rPr>
                <w:sz w:val="18"/>
                <w:szCs w:val="18"/>
              </w:rPr>
              <w:t xml:space="preserve">Clinical Professor of Medicine, Medical </w:t>
            </w:r>
            <w:r w:rsidRPr="000A7A07">
              <w:rPr>
                <w:sz w:val="18"/>
                <w:szCs w:val="18"/>
              </w:rPr>
              <w:lastRenderedPageBreak/>
              <w:t>Director, Cardiovascular Services, Director, Cardiology Division</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30C3E" w:rsidRDefault="00330C3E" w:rsidP="008F3847">
            <w:pPr>
              <w:ind w:hanging="17"/>
              <w:rPr>
                <w:sz w:val="18"/>
                <w:szCs w:val="18"/>
              </w:rPr>
            </w:pPr>
            <w:r w:rsidRPr="00893562">
              <w:rPr>
                <w:sz w:val="18"/>
                <w:szCs w:val="18"/>
              </w:rPr>
              <w:lastRenderedPageBreak/>
              <w:t xml:space="preserve">• </w:t>
            </w:r>
            <w:r w:rsidR="0021241A">
              <w:rPr>
                <w:sz w:val="18"/>
                <w:szCs w:val="18"/>
              </w:rPr>
              <w:t xml:space="preserve">Member - </w:t>
            </w:r>
            <w:r>
              <w:rPr>
                <w:sz w:val="18"/>
                <w:szCs w:val="18"/>
              </w:rPr>
              <w:t>FDA Circulatory System Devices Panel of the Medical Devices Advisory</w:t>
            </w:r>
          </w:p>
          <w:p w:rsidR="00330C3E" w:rsidRDefault="00330C3E" w:rsidP="008F3847">
            <w:pPr>
              <w:ind w:hanging="17"/>
              <w:rPr>
                <w:sz w:val="18"/>
                <w:szCs w:val="18"/>
              </w:rPr>
            </w:pPr>
            <w:r w:rsidRPr="00893562">
              <w:rPr>
                <w:sz w:val="18"/>
                <w:szCs w:val="18"/>
              </w:rPr>
              <w:t xml:space="preserve">• </w:t>
            </w:r>
            <w:r w:rsidR="0021241A">
              <w:rPr>
                <w:sz w:val="18"/>
                <w:szCs w:val="18"/>
              </w:rPr>
              <w:t xml:space="preserve"> Past President - </w:t>
            </w:r>
            <w:r>
              <w:rPr>
                <w:sz w:val="18"/>
                <w:szCs w:val="18"/>
              </w:rPr>
              <w:t>Society for Cardiovascular Angiography &amp; Interventions*</w:t>
            </w:r>
          </w:p>
          <w:p w:rsidR="00BE416B" w:rsidRPr="000A7A07" w:rsidRDefault="00BE416B" w:rsidP="008F3847">
            <w:pPr>
              <w:ind w:left="163" w:hanging="180"/>
              <w:rPr>
                <w:sz w:val="18"/>
                <w:szCs w:val="18"/>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330C3E" w:rsidRDefault="00330C3E" w:rsidP="00330C3E">
            <w:pPr>
              <w:rPr>
                <w:sz w:val="18"/>
                <w:szCs w:val="18"/>
              </w:rPr>
            </w:pPr>
            <w:r w:rsidRPr="001067B3">
              <w:rPr>
                <w:sz w:val="18"/>
                <w:szCs w:val="18"/>
              </w:rPr>
              <w:t xml:space="preserve">• </w:t>
            </w:r>
            <w:r>
              <w:rPr>
                <w:color w:val="222222"/>
                <w:spacing w:val="-4"/>
                <w:sz w:val="18"/>
                <w:szCs w:val="18"/>
              </w:rPr>
              <w:t>Baylor Scott &amp; White Health</w:t>
            </w:r>
            <w:r w:rsidRPr="005517E3">
              <w:rPr>
                <w:sz w:val="20"/>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lastRenderedPageBreak/>
              <w:t>James Aaron Grantham</w:t>
            </w: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rPr>
                <w:sz w:val="18"/>
                <w:szCs w:val="18"/>
              </w:rPr>
            </w:pPr>
            <w:r w:rsidRPr="000A7A07">
              <w:rPr>
                <w:sz w:val="18"/>
                <w:szCs w:val="18"/>
              </w:rPr>
              <w:t xml:space="preserve">Saint Luke's Hospital </w:t>
            </w:r>
            <w:r>
              <w:rPr>
                <w:sz w:val="18"/>
                <w:szCs w:val="18"/>
              </w:rPr>
              <w:t>—</w:t>
            </w:r>
            <w:r w:rsidRPr="000A7A07">
              <w:rPr>
                <w:sz w:val="18"/>
                <w:szCs w:val="18"/>
              </w:rPr>
              <w:t xml:space="preserve"> Associate Clinical Professor, University of Missouri–Kansas City School of Medicine </w:t>
            </w:r>
            <w:r>
              <w:rPr>
                <w:sz w:val="18"/>
                <w:szCs w:val="18"/>
              </w:rPr>
              <w:t>—</w:t>
            </w:r>
            <w:r w:rsidRPr="000A7A07">
              <w:rPr>
                <w:sz w:val="18"/>
                <w:szCs w:val="18"/>
              </w:rPr>
              <w:t xml:space="preserve"> Director, Cardiovascular Disease Fellowship Program, Director, Cardiovascular Medical Education </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Default="00BE416B" w:rsidP="008F3847">
            <w:pPr>
              <w:ind w:left="139" w:hanging="156"/>
              <w:rPr>
                <w:sz w:val="18"/>
                <w:szCs w:val="18"/>
              </w:rPr>
            </w:pPr>
            <w:r w:rsidRPr="001067B3">
              <w:rPr>
                <w:sz w:val="18"/>
                <w:szCs w:val="18"/>
              </w:rPr>
              <w:t>• Abb</w:t>
            </w:r>
            <w:r>
              <w:rPr>
                <w:sz w:val="18"/>
                <w:szCs w:val="18"/>
              </w:rPr>
              <w:t>ott</w:t>
            </w:r>
          </w:p>
          <w:p w:rsidR="00BE416B" w:rsidRPr="001067B3" w:rsidRDefault="00BE416B" w:rsidP="008F3847">
            <w:pPr>
              <w:ind w:left="139" w:hanging="156"/>
              <w:rPr>
                <w:sz w:val="18"/>
                <w:szCs w:val="18"/>
              </w:rPr>
            </w:pPr>
            <w:r>
              <w:rPr>
                <w:sz w:val="18"/>
                <w:szCs w:val="18"/>
              </w:rPr>
              <w:t xml:space="preserve">  </w:t>
            </w:r>
            <w:r w:rsidRPr="001067B3">
              <w:rPr>
                <w:sz w:val="18"/>
                <w:szCs w:val="18"/>
              </w:rPr>
              <w:t xml:space="preserve">Vascular, </w:t>
            </w:r>
            <w:proofErr w:type="spellStart"/>
            <w:r w:rsidRPr="001067B3">
              <w:rPr>
                <w:sz w:val="18"/>
                <w:szCs w:val="18"/>
              </w:rPr>
              <w:t>Inc</w:t>
            </w:r>
            <w:proofErr w:type="spellEnd"/>
            <w:r w:rsidRPr="005517E3">
              <w:rPr>
                <w:sz w:val="20"/>
              </w:rPr>
              <w:t>†</w:t>
            </w:r>
          </w:p>
          <w:p w:rsidR="00BE416B" w:rsidRDefault="00BE416B" w:rsidP="008F3847">
            <w:pPr>
              <w:ind w:left="163" w:hanging="180"/>
              <w:rPr>
                <w:color w:val="222222"/>
                <w:spacing w:val="-4"/>
                <w:sz w:val="18"/>
                <w:szCs w:val="18"/>
              </w:rPr>
            </w:pPr>
            <w:r w:rsidRPr="001067B3">
              <w:rPr>
                <w:sz w:val="18"/>
                <w:szCs w:val="18"/>
              </w:rPr>
              <w:t xml:space="preserve">• </w:t>
            </w:r>
            <w:r w:rsidRPr="001067B3">
              <w:rPr>
                <w:color w:val="222222"/>
                <w:spacing w:val="-4"/>
                <w:sz w:val="18"/>
                <w:szCs w:val="18"/>
              </w:rPr>
              <w:t>Asahi-</w:t>
            </w:r>
            <w:proofErr w:type="spellStart"/>
            <w:r w:rsidRPr="001067B3">
              <w:rPr>
                <w:color w:val="222222"/>
                <w:spacing w:val="-4"/>
                <w:sz w:val="18"/>
                <w:szCs w:val="18"/>
              </w:rPr>
              <w:t>Intecc</w:t>
            </w:r>
            <w:proofErr w:type="spellEnd"/>
            <w:r w:rsidRPr="005517E3">
              <w:rPr>
                <w:sz w:val="20"/>
              </w:rPr>
              <w:t>†</w:t>
            </w:r>
          </w:p>
          <w:p w:rsidR="00BE416B" w:rsidRDefault="00BE416B" w:rsidP="008F3847">
            <w:pPr>
              <w:ind w:left="139" w:hanging="156"/>
              <w:rPr>
                <w:color w:val="222222"/>
                <w:spacing w:val="-4"/>
                <w:sz w:val="18"/>
                <w:szCs w:val="18"/>
              </w:rPr>
            </w:pPr>
            <w:r w:rsidRPr="001067B3">
              <w:rPr>
                <w:sz w:val="18"/>
                <w:szCs w:val="18"/>
              </w:rPr>
              <w:t xml:space="preserve">• </w:t>
            </w:r>
            <w:r>
              <w:rPr>
                <w:color w:val="222222"/>
                <w:spacing w:val="-4"/>
                <w:sz w:val="18"/>
                <w:szCs w:val="18"/>
              </w:rPr>
              <w:t>Boston</w:t>
            </w:r>
          </w:p>
          <w:p w:rsidR="00BE416B" w:rsidRDefault="00BE416B" w:rsidP="008F3847">
            <w:pPr>
              <w:ind w:left="139" w:hanging="156"/>
              <w:rPr>
                <w:color w:val="222222"/>
                <w:spacing w:val="-4"/>
                <w:sz w:val="18"/>
                <w:szCs w:val="18"/>
              </w:rPr>
            </w:pPr>
            <w:r>
              <w:rPr>
                <w:color w:val="222222"/>
                <w:spacing w:val="-4"/>
                <w:sz w:val="18"/>
                <w:szCs w:val="18"/>
              </w:rPr>
              <w:t xml:space="preserve">   Scientific</w:t>
            </w:r>
            <w:r w:rsidRPr="005517E3">
              <w:rPr>
                <w:sz w:val="20"/>
              </w:rPr>
              <w:t>†</w:t>
            </w:r>
          </w:p>
          <w:p w:rsidR="00BE416B" w:rsidRDefault="00BE416B" w:rsidP="008F3847">
            <w:pPr>
              <w:ind w:left="139" w:hanging="156"/>
              <w:rPr>
                <w:color w:val="222222"/>
                <w:spacing w:val="-4"/>
                <w:sz w:val="18"/>
                <w:szCs w:val="18"/>
              </w:rPr>
            </w:pPr>
            <w:r w:rsidRPr="001067B3">
              <w:rPr>
                <w:sz w:val="18"/>
                <w:szCs w:val="18"/>
              </w:rPr>
              <w:t xml:space="preserve">• </w:t>
            </w:r>
            <w:r w:rsidRPr="001067B3">
              <w:rPr>
                <w:color w:val="222222"/>
                <w:spacing w:val="-4"/>
                <w:sz w:val="18"/>
                <w:szCs w:val="18"/>
              </w:rPr>
              <w:t>Bridgepoint Medical Systems</w:t>
            </w:r>
            <w:r w:rsidRPr="005517E3">
              <w:rPr>
                <w:sz w:val="20"/>
              </w:rPr>
              <w:t>†</w:t>
            </w:r>
          </w:p>
          <w:p w:rsidR="00BE416B" w:rsidRPr="001067B3" w:rsidRDefault="00BE416B" w:rsidP="008F3847">
            <w:pPr>
              <w:ind w:left="139" w:hanging="156"/>
              <w:rPr>
                <w:sz w:val="18"/>
                <w:szCs w:val="18"/>
              </w:rPr>
            </w:pPr>
            <w:r w:rsidRPr="001067B3">
              <w:rPr>
                <w:sz w:val="18"/>
                <w:szCs w:val="18"/>
              </w:rPr>
              <w:t>•</w:t>
            </w:r>
            <w:r>
              <w:rPr>
                <w:sz w:val="18"/>
                <w:szCs w:val="18"/>
              </w:rPr>
              <w:t xml:space="preserve">  Medtronic</w:t>
            </w:r>
            <w:r w:rsidRPr="005517E3">
              <w:rPr>
                <w:sz w:val="20"/>
              </w:rPr>
              <w:t>†</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1067B3" w:rsidRDefault="00BE416B" w:rsidP="008F3847">
            <w:pPr>
              <w:rPr>
                <w:sz w:val="18"/>
                <w:szCs w:val="18"/>
              </w:rPr>
            </w:pPr>
            <w:r w:rsidRPr="001067B3">
              <w:rPr>
                <w:sz w:val="18"/>
                <w:szCs w:val="18"/>
              </w:rPr>
              <w:t>None</w:t>
            </w:r>
          </w:p>
          <w:p w:rsidR="00BE416B" w:rsidRPr="001067B3" w:rsidRDefault="00BE416B" w:rsidP="008F3847">
            <w:pPr>
              <w:rPr>
                <w:sz w:val="18"/>
                <w:szCs w:val="18"/>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1067B3" w:rsidRDefault="00BE416B" w:rsidP="008F3847">
            <w:pPr>
              <w:rPr>
                <w:sz w:val="18"/>
                <w:szCs w:val="18"/>
              </w:rPr>
            </w:pPr>
            <w:r w:rsidRPr="001067B3">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Default="00BE416B" w:rsidP="008F3847">
            <w:pPr>
              <w:ind w:left="113" w:hanging="90"/>
              <w:rPr>
                <w:sz w:val="18"/>
                <w:szCs w:val="18"/>
              </w:rPr>
            </w:pPr>
            <w:r w:rsidRPr="001067B3">
              <w:rPr>
                <w:sz w:val="18"/>
                <w:szCs w:val="18"/>
              </w:rPr>
              <w:t xml:space="preserve">• Abbott Vascular, </w:t>
            </w:r>
            <w:proofErr w:type="spellStart"/>
            <w:r w:rsidRPr="001067B3">
              <w:rPr>
                <w:sz w:val="18"/>
                <w:szCs w:val="18"/>
              </w:rPr>
              <w:t>Inc</w:t>
            </w:r>
            <w:proofErr w:type="spellEnd"/>
            <w:r w:rsidR="0021241A">
              <w:rPr>
                <w:sz w:val="18"/>
                <w:szCs w:val="18"/>
              </w:rPr>
              <w:t xml:space="preserve"> -  Invasive CV </w:t>
            </w:r>
            <w:proofErr w:type="spellStart"/>
            <w:r w:rsidR="0021241A">
              <w:rPr>
                <w:sz w:val="18"/>
                <w:szCs w:val="18"/>
              </w:rPr>
              <w:t>Angio</w:t>
            </w:r>
            <w:proofErr w:type="spellEnd"/>
            <w:r w:rsidR="0021241A">
              <w:rPr>
                <w:sz w:val="18"/>
                <w:szCs w:val="18"/>
              </w:rPr>
              <w:t xml:space="preserve"> &amp; Interventions</w:t>
            </w:r>
            <w:r w:rsidR="00260BCA">
              <w:rPr>
                <w:sz w:val="18"/>
                <w:szCs w:val="18"/>
              </w:rPr>
              <w:t>(Co-PI)</w:t>
            </w:r>
            <w:r w:rsidR="0021241A">
              <w:rPr>
                <w:sz w:val="18"/>
                <w:szCs w:val="18"/>
              </w:rPr>
              <w:t xml:space="preserve"> </w:t>
            </w:r>
            <w:r w:rsidRPr="005517E3">
              <w:rPr>
                <w:sz w:val="20"/>
              </w:rPr>
              <w:t>†</w:t>
            </w:r>
          </w:p>
          <w:p w:rsidR="00BE416B" w:rsidRDefault="00BE416B" w:rsidP="008F3847">
            <w:pPr>
              <w:ind w:left="113" w:hanging="90"/>
              <w:rPr>
                <w:color w:val="222222"/>
                <w:spacing w:val="-4"/>
                <w:sz w:val="18"/>
                <w:szCs w:val="18"/>
              </w:rPr>
            </w:pPr>
            <w:r w:rsidRPr="001067B3">
              <w:rPr>
                <w:sz w:val="18"/>
                <w:szCs w:val="18"/>
              </w:rPr>
              <w:t xml:space="preserve">• </w:t>
            </w:r>
            <w:r w:rsidRPr="001067B3">
              <w:rPr>
                <w:color w:val="222222"/>
                <w:spacing w:val="-4"/>
                <w:sz w:val="18"/>
                <w:szCs w:val="18"/>
              </w:rPr>
              <w:t>Asahi-</w:t>
            </w:r>
            <w:proofErr w:type="spellStart"/>
            <w:r w:rsidRPr="001067B3">
              <w:rPr>
                <w:color w:val="222222"/>
                <w:spacing w:val="-4"/>
                <w:sz w:val="18"/>
                <w:szCs w:val="18"/>
              </w:rPr>
              <w:t>Intecc</w:t>
            </w:r>
            <w:proofErr w:type="spellEnd"/>
            <w:r w:rsidR="0021241A">
              <w:rPr>
                <w:color w:val="222222"/>
                <w:spacing w:val="-4"/>
                <w:sz w:val="18"/>
                <w:szCs w:val="18"/>
              </w:rPr>
              <w:t xml:space="preserve"> </w:t>
            </w:r>
            <w:r w:rsidR="0021241A">
              <w:rPr>
                <w:sz w:val="18"/>
                <w:szCs w:val="18"/>
              </w:rPr>
              <w:t xml:space="preserve">-  Invasive CV </w:t>
            </w:r>
            <w:proofErr w:type="spellStart"/>
            <w:r w:rsidR="0021241A">
              <w:rPr>
                <w:sz w:val="18"/>
                <w:szCs w:val="18"/>
              </w:rPr>
              <w:t>Angio</w:t>
            </w:r>
            <w:proofErr w:type="spellEnd"/>
            <w:r w:rsidR="0021241A">
              <w:rPr>
                <w:sz w:val="18"/>
                <w:szCs w:val="18"/>
              </w:rPr>
              <w:t xml:space="preserve"> &amp; Interventions</w:t>
            </w:r>
            <w:r w:rsidR="00260BCA">
              <w:rPr>
                <w:sz w:val="18"/>
                <w:szCs w:val="18"/>
              </w:rPr>
              <w:t>(Co-PI)</w:t>
            </w:r>
            <w:r w:rsidR="0021241A">
              <w:rPr>
                <w:sz w:val="18"/>
                <w:szCs w:val="18"/>
              </w:rPr>
              <w:t xml:space="preserve">  </w:t>
            </w:r>
            <w:r w:rsidRPr="005517E3">
              <w:rPr>
                <w:sz w:val="20"/>
              </w:rPr>
              <w:t>†</w:t>
            </w:r>
          </w:p>
          <w:p w:rsidR="00BE416B" w:rsidRDefault="00BE416B" w:rsidP="008F3847">
            <w:pPr>
              <w:ind w:left="139" w:hanging="156"/>
              <w:rPr>
                <w:color w:val="222222"/>
                <w:spacing w:val="-4"/>
                <w:sz w:val="18"/>
                <w:szCs w:val="18"/>
              </w:rPr>
            </w:pPr>
            <w:r w:rsidRPr="001067B3">
              <w:rPr>
                <w:sz w:val="18"/>
                <w:szCs w:val="18"/>
              </w:rPr>
              <w:t xml:space="preserve">• </w:t>
            </w:r>
            <w:r>
              <w:rPr>
                <w:color w:val="222222"/>
                <w:spacing w:val="-4"/>
                <w:sz w:val="18"/>
                <w:szCs w:val="18"/>
              </w:rPr>
              <w:t>Boston</w:t>
            </w:r>
          </w:p>
          <w:p w:rsidR="00BE416B" w:rsidRDefault="00BE416B" w:rsidP="008F3847">
            <w:pPr>
              <w:ind w:left="113" w:hanging="90"/>
              <w:rPr>
                <w:color w:val="222222"/>
                <w:spacing w:val="-4"/>
                <w:sz w:val="18"/>
                <w:szCs w:val="18"/>
              </w:rPr>
            </w:pPr>
            <w:r>
              <w:rPr>
                <w:color w:val="222222"/>
                <w:spacing w:val="-4"/>
                <w:sz w:val="18"/>
                <w:szCs w:val="18"/>
              </w:rPr>
              <w:t xml:space="preserve">  Scientific</w:t>
            </w:r>
            <w:r w:rsidR="0021241A">
              <w:rPr>
                <w:color w:val="222222"/>
                <w:spacing w:val="-4"/>
                <w:sz w:val="18"/>
                <w:szCs w:val="18"/>
              </w:rPr>
              <w:t xml:space="preserve"> </w:t>
            </w:r>
            <w:r w:rsidR="0021241A">
              <w:rPr>
                <w:sz w:val="18"/>
                <w:szCs w:val="18"/>
              </w:rPr>
              <w:t xml:space="preserve">-  Invasive CV </w:t>
            </w:r>
            <w:proofErr w:type="spellStart"/>
            <w:r w:rsidR="0021241A">
              <w:rPr>
                <w:sz w:val="18"/>
                <w:szCs w:val="18"/>
              </w:rPr>
              <w:t>Angio</w:t>
            </w:r>
            <w:proofErr w:type="spellEnd"/>
            <w:r w:rsidR="0021241A">
              <w:rPr>
                <w:sz w:val="18"/>
                <w:szCs w:val="18"/>
              </w:rPr>
              <w:t xml:space="preserve"> &amp; Interventions</w:t>
            </w:r>
            <w:r w:rsidR="00260BCA">
              <w:rPr>
                <w:sz w:val="18"/>
                <w:szCs w:val="18"/>
              </w:rPr>
              <w:t>(Co-PI)</w:t>
            </w:r>
            <w:r w:rsidR="0021241A">
              <w:rPr>
                <w:sz w:val="18"/>
                <w:szCs w:val="18"/>
              </w:rPr>
              <w:t xml:space="preserve"> </w:t>
            </w:r>
            <w:r w:rsidRPr="005517E3">
              <w:rPr>
                <w:sz w:val="20"/>
              </w:rPr>
              <w:t>†</w:t>
            </w:r>
          </w:p>
          <w:p w:rsidR="00BE416B" w:rsidRDefault="00BE416B" w:rsidP="008F3847">
            <w:pPr>
              <w:ind w:left="139" w:hanging="156"/>
              <w:rPr>
                <w:color w:val="222222"/>
                <w:spacing w:val="-4"/>
                <w:sz w:val="18"/>
                <w:szCs w:val="18"/>
              </w:rPr>
            </w:pPr>
            <w:r w:rsidRPr="001067B3">
              <w:rPr>
                <w:sz w:val="18"/>
                <w:szCs w:val="18"/>
              </w:rPr>
              <w:t xml:space="preserve">• </w:t>
            </w:r>
            <w:r w:rsidRPr="001067B3">
              <w:rPr>
                <w:color w:val="222222"/>
                <w:spacing w:val="-4"/>
                <w:sz w:val="18"/>
                <w:szCs w:val="18"/>
              </w:rPr>
              <w:t>Bridgepoint Medical Systems</w:t>
            </w:r>
            <w:r w:rsidR="0021241A">
              <w:rPr>
                <w:color w:val="222222"/>
                <w:spacing w:val="-4"/>
                <w:sz w:val="18"/>
                <w:szCs w:val="18"/>
              </w:rPr>
              <w:t xml:space="preserve"> </w:t>
            </w:r>
            <w:r w:rsidR="0021241A">
              <w:rPr>
                <w:sz w:val="18"/>
                <w:szCs w:val="18"/>
              </w:rPr>
              <w:t xml:space="preserve">-  Invasive CV </w:t>
            </w:r>
            <w:proofErr w:type="spellStart"/>
            <w:r w:rsidR="0021241A">
              <w:rPr>
                <w:sz w:val="18"/>
                <w:szCs w:val="18"/>
              </w:rPr>
              <w:t>Angio</w:t>
            </w:r>
            <w:proofErr w:type="spellEnd"/>
            <w:r w:rsidR="0021241A">
              <w:rPr>
                <w:sz w:val="18"/>
                <w:szCs w:val="18"/>
              </w:rPr>
              <w:t xml:space="preserve"> &amp; Interventions</w:t>
            </w:r>
            <w:r w:rsidR="00260BCA">
              <w:rPr>
                <w:sz w:val="18"/>
                <w:szCs w:val="18"/>
              </w:rPr>
              <w:t>(Co-PI)</w:t>
            </w:r>
            <w:r w:rsidR="0021241A">
              <w:rPr>
                <w:sz w:val="18"/>
                <w:szCs w:val="18"/>
              </w:rPr>
              <w:t xml:space="preserve"> </w:t>
            </w:r>
            <w:r w:rsidRPr="005517E3">
              <w:rPr>
                <w:sz w:val="20"/>
              </w:rPr>
              <w:t>†</w:t>
            </w:r>
          </w:p>
          <w:p w:rsidR="00BE416B" w:rsidRPr="001067B3" w:rsidRDefault="00BE416B" w:rsidP="008F3847">
            <w:pPr>
              <w:ind w:left="113" w:hanging="90"/>
              <w:rPr>
                <w:sz w:val="18"/>
                <w:szCs w:val="18"/>
              </w:rPr>
            </w:pPr>
            <w:r w:rsidRPr="001067B3">
              <w:rPr>
                <w:sz w:val="18"/>
                <w:szCs w:val="18"/>
              </w:rPr>
              <w:t>•</w:t>
            </w:r>
            <w:r>
              <w:rPr>
                <w:sz w:val="18"/>
                <w:szCs w:val="18"/>
              </w:rPr>
              <w:t>Medtronic</w:t>
            </w:r>
            <w:r w:rsidR="0021241A">
              <w:rPr>
                <w:sz w:val="18"/>
                <w:szCs w:val="18"/>
              </w:rPr>
              <w:t xml:space="preserve"> -  Invasive CV </w:t>
            </w:r>
            <w:proofErr w:type="spellStart"/>
            <w:r w:rsidR="0021241A">
              <w:rPr>
                <w:sz w:val="18"/>
                <w:szCs w:val="18"/>
              </w:rPr>
              <w:t>Angio</w:t>
            </w:r>
            <w:proofErr w:type="spellEnd"/>
            <w:r w:rsidR="0021241A">
              <w:rPr>
                <w:sz w:val="18"/>
                <w:szCs w:val="18"/>
              </w:rPr>
              <w:t xml:space="preserve"> &amp; Interventions</w:t>
            </w:r>
            <w:r w:rsidR="00260BCA">
              <w:rPr>
                <w:sz w:val="18"/>
                <w:szCs w:val="18"/>
              </w:rPr>
              <w:t>(Co-PI)</w:t>
            </w:r>
            <w:r w:rsidR="0021241A">
              <w:rPr>
                <w:sz w:val="18"/>
                <w:szCs w:val="18"/>
              </w:rPr>
              <w:t xml:space="preserve"> </w:t>
            </w:r>
            <w:r w:rsidRPr="005517E3">
              <w:rPr>
                <w:sz w:val="20"/>
              </w:rPr>
              <w:t>†</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1067B3" w:rsidRDefault="00BE416B" w:rsidP="008F3847">
            <w:pPr>
              <w:ind w:left="-17"/>
              <w:rPr>
                <w:sz w:val="18"/>
                <w:szCs w:val="18"/>
              </w:rPr>
            </w:pPr>
            <w:r w:rsidRPr="001067B3">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1067B3" w:rsidRDefault="00BE416B" w:rsidP="008F3847">
            <w:pPr>
              <w:rPr>
                <w:sz w:val="18"/>
                <w:szCs w:val="18"/>
              </w:rPr>
            </w:pPr>
            <w:r w:rsidRPr="001067B3">
              <w:rPr>
                <w:sz w:val="18"/>
                <w:szCs w:val="18"/>
              </w:rPr>
              <w:t>None</w:t>
            </w:r>
          </w:p>
        </w:tc>
      </w:tr>
      <w:tr w:rsidR="00BE416B" w:rsidRPr="000A7A07" w:rsidTr="008F3847">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Thomas M. Maddox</w:t>
            </w:r>
          </w:p>
          <w:p w:rsidR="00BE416B" w:rsidRPr="000A7A07" w:rsidRDefault="00BE416B" w:rsidP="008F3847">
            <w:pPr>
              <w:rPr>
                <w:sz w:val="18"/>
                <w:szCs w:val="18"/>
              </w:rPr>
            </w:pP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ind w:left="11" w:hanging="28"/>
              <w:rPr>
                <w:sz w:val="18"/>
                <w:szCs w:val="18"/>
              </w:rPr>
            </w:pPr>
            <w:r w:rsidRPr="000A7A07">
              <w:rPr>
                <w:sz w:val="18"/>
                <w:szCs w:val="18"/>
              </w:rPr>
              <w:t xml:space="preserve">VA Eastern Colorado Health Care System </w:t>
            </w:r>
            <w:r>
              <w:rPr>
                <w:sz w:val="18"/>
                <w:szCs w:val="18"/>
              </w:rPr>
              <w:t>—</w:t>
            </w:r>
            <w:r w:rsidRPr="000A7A07">
              <w:rPr>
                <w:sz w:val="18"/>
                <w:szCs w:val="18"/>
              </w:rPr>
              <w:t xml:space="preserve"> National Director, Associate Professor, Department of Medicine, Cardiology, University of Colorado, Colorado Cardiovascular Outcomes Research Consortium</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8F3847" w:rsidP="008F3847">
            <w:pPr>
              <w:rPr>
                <w:sz w:val="18"/>
                <w:szCs w:val="18"/>
              </w:rPr>
            </w:pPr>
            <w:r w:rsidRPr="001067B3">
              <w:rPr>
                <w:sz w:val="18"/>
                <w:szCs w:val="18"/>
              </w:rPr>
              <w:t>•</w:t>
            </w:r>
            <w:r>
              <w:rPr>
                <w:sz w:val="18"/>
                <w:szCs w:val="18"/>
              </w:rPr>
              <w:t>Creative Educational Concepts CME</w:t>
            </w:r>
            <w:r w:rsidRPr="005517E3">
              <w:rPr>
                <w:sz w:val="20"/>
              </w:rPr>
              <w:t>†</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David J. Maron</w:t>
            </w:r>
          </w:p>
          <w:p w:rsidR="00BE416B" w:rsidRPr="000A7A07" w:rsidRDefault="00BE416B" w:rsidP="008F3847">
            <w:pPr>
              <w:rPr>
                <w:sz w:val="18"/>
                <w:szCs w:val="18"/>
              </w:rPr>
            </w:pP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ind w:hanging="17"/>
              <w:rPr>
                <w:sz w:val="18"/>
                <w:szCs w:val="18"/>
              </w:rPr>
            </w:pPr>
            <w:r w:rsidRPr="000A7A07">
              <w:rPr>
                <w:sz w:val="18"/>
                <w:szCs w:val="18"/>
              </w:rPr>
              <w:t xml:space="preserve">Stanford University School of Medicine </w:t>
            </w:r>
            <w:r>
              <w:rPr>
                <w:sz w:val="18"/>
                <w:szCs w:val="18"/>
              </w:rPr>
              <w:t>—</w:t>
            </w:r>
            <w:r w:rsidRPr="000A7A07">
              <w:rPr>
                <w:sz w:val="18"/>
                <w:szCs w:val="18"/>
              </w:rPr>
              <w:t xml:space="preserve"> Clinical Professor of Medicine, Cardiovascular, Director, Preventive Cardiology</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A51F03" w:rsidP="00A51F03">
            <w:pPr>
              <w:ind w:hanging="17"/>
              <w:rPr>
                <w:sz w:val="18"/>
                <w:szCs w:val="18"/>
              </w:rPr>
            </w:pPr>
            <w:r w:rsidRPr="001067B3">
              <w:rPr>
                <w:sz w:val="18"/>
                <w:szCs w:val="18"/>
              </w:rPr>
              <w:t>•</w:t>
            </w:r>
            <w:r>
              <w:rPr>
                <w:sz w:val="18"/>
                <w:szCs w:val="18"/>
              </w:rPr>
              <w:t>NIH-NHLBI ISCHEMIA Trial Grant 1Uo1HL105907</w:t>
            </w:r>
            <w:r w:rsidR="00785160">
              <w:rPr>
                <w:sz w:val="18"/>
                <w:szCs w:val="18"/>
              </w:rPr>
              <w:t xml:space="preserve"> – Noninvasive Imaging Prevention Invasive CV </w:t>
            </w:r>
            <w:proofErr w:type="spellStart"/>
            <w:r w:rsidR="00785160">
              <w:rPr>
                <w:sz w:val="18"/>
                <w:szCs w:val="18"/>
              </w:rPr>
              <w:t>Angio</w:t>
            </w:r>
            <w:proofErr w:type="spellEnd"/>
            <w:r w:rsidR="00785160">
              <w:rPr>
                <w:sz w:val="18"/>
                <w:szCs w:val="18"/>
              </w:rPr>
              <w:t xml:space="preserve"> &amp; Interventions Cardiothoracic Surgery General Cardiology (PI)</w:t>
            </w:r>
            <w:r w:rsidRPr="005517E3">
              <w:rPr>
                <w:sz w:val="20"/>
              </w:rPr>
              <w:t>†</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c>
          <w:tcPr>
            <w:tcW w:w="704" w:type="pct"/>
            <w:tcBorders>
              <w:top w:val="single" w:sz="4" w:space="0" w:color="auto"/>
              <w:left w:val="single" w:sz="4" w:space="0" w:color="auto"/>
              <w:bottom w:val="single" w:sz="4" w:space="0" w:color="auto"/>
              <w:right w:val="single" w:sz="4" w:space="0" w:color="auto"/>
            </w:tcBorders>
            <w:shd w:val="clear" w:color="auto" w:fill="auto"/>
          </w:tcPr>
          <w:p w:rsidR="00BE416B" w:rsidRPr="000A7A07" w:rsidRDefault="00BE416B" w:rsidP="008F3847">
            <w:pPr>
              <w:rPr>
                <w:sz w:val="18"/>
                <w:szCs w:val="18"/>
              </w:rPr>
            </w:pPr>
            <w:r w:rsidRPr="000A7A07">
              <w:rPr>
                <w:sz w:val="18"/>
                <w:szCs w:val="18"/>
              </w:rPr>
              <w:t>Peter K. Smith</w:t>
            </w:r>
          </w:p>
          <w:p w:rsidR="00BE416B" w:rsidRPr="000A7A07" w:rsidRDefault="00BE416B" w:rsidP="008F3847">
            <w:pPr>
              <w:rPr>
                <w:sz w:val="18"/>
                <w:szCs w:val="18"/>
              </w:rPr>
            </w:pPr>
          </w:p>
        </w:tc>
        <w:tc>
          <w:tcPr>
            <w:tcW w:w="665" w:type="pct"/>
            <w:gridSpan w:val="3"/>
            <w:tcBorders>
              <w:top w:val="single" w:sz="4" w:space="0" w:color="auto"/>
              <w:left w:val="single" w:sz="4" w:space="0" w:color="auto"/>
              <w:bottom w:val="single" w:sz="4" w:space="0" w:color="auto"/>
              <w:right w:val="single" w:sz="4" w:space="0" w:color="auto"/>
            </w:tcBorders>
          </w:tcPr>
          <w:p w:rsidR="00BE416B" w:rsidRPr="000A7A07" w:rsidRDefault="00BE416B" w:rsidP="008F3847">
            <w:pPr>
              <w:ind w:left="11" w:hanging="28"/>
              <w:rPr>
                <w:color w:val="000000"/>
                <w:sz w:val="18"/>
                <w:szCs w:val="18"/>
              </w:rPr>
            </w:pPr>
            <w:r w:rsidRPr="000A7A07">
              <w:rPr>
                <w:color w:val="000000"/>
                <w:sz w:val="18"/>
                <w:szCs w:val="18"/>
              </w:rPr>
              <w:lastRenderedPageBreak/>
              <w:t xml:space="preserve">Cardiovascular </w:t>
            </w:r>
            <w:r w:rsidRPr="000A7A07">
              <w:rPr>
                <w:color w:val="000000"/>
                <w:sz w:val="18"/>
                <w:szCs w:val="18"/>
              </w:rPr>
              <w:lastRenderedPageBreak/>
              <w:t>and</w:t>
            </w:r>
          </w:p>
          <w:p w:rsidR="00BE416B" w:rsidRPr="000A7A07" w:rsidRDefault="00BE416B" w:rsidP="008F3847">
            <w:pPr>
              <w:ind w:left="11" w:hanging="28"/>
              <w:rPr>
                <w:sz w:val="18"/>
                <w:szCs w:val="18"/>
              </w:rPr>
            </w:pPr>
            <w:r w:rsidRPr="000A7A07">
              <w:rPr>
                <w:color w:val="000000"/>
                <w:sz w:val="18"/>
                <w:szCs w:val="18"/>
              </w:rPr>
              <w:t xml:space="preserve">Thoracic Surgery, Duke University </w:t>
            </w:r>
            <w:r>
              <w:rPr>
                <w:color w:val="000000"/>
                <w:sz w:val="18"/>
                <w:szCs w:val="18"/>
              </w:rPr>
              <w:t>—</w:t>
            </w:r>
            <w:r w:rsidRPr="000A7A07">
              <w:rPr>
                <w:color w:val="000000"/>
                <w:sz w:val="18"/>
                <w:szCs w:val="18"/>
              </w:rPr>
              <w:t xml:space="preserve"> Professor of Surgery, Division Chief</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lastRenderedPageBreak/>
              <w:t>None</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63" w:hanging="180"/>
              <w:rPr>
                <w:sz w:val="18"/>
                <w:szCs w:val="18"/>
              </w:rPr>
            </w:pPr>
            <w:r w:rsidRPr="000A7A07">
              <w:rPr>
                <w:sz w:val="18"/>
                <w:szCs w:val="18"/>
              </w:rPr>
              <w:t>None</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Height w:val="467"/>
        </w:trPr>
        <w:tc>
          <w:tcPr>
            <w:tcW w:w="4990" w:type="pct"/>
            <w:gridSpan w:val="14"/>
            <w:vAlign w:val="center"/>
          </w:tcPr>
          <w:p w:rsidR="00BE416B" w:rsidRPr="000A7A07" w:rsidRDefault="00BE416B" w:rsidP="008F3847">
            <w:pPr>
              <w:jc w:val="center"/>
              <w:rPr>
                <w:b/>
                <w:sz w:val="18"/>
                <w:szCs w:val="18"/>
              </w:rPr>
            </w:pPr>
            <w:r w:rsidRPr="000A7A07">
              <w:rPr>
                <w:b/>
                <w:sz w:val="18"/>
                <w:szCs w:val="18"/>
              </w:rPr>
              <w:lastRenderedPageBreak/>
              <w:t>Rating Panel</w:t>
            </w:r>
          </w:p>
        </w:tc>
      </w:tr>
      <w:tr w:rsidR="00BE416B" w:rsidRPr="000A7A07" w:rsidTr="008F3847">
        <w:trPr>
          <w:trHeight w:val="323"/>
        </w:trPr>
        <w:tc>
          <w:tcPr>
            <w:tcW w:w="704" w:type="pct"/>
            <w:shd w:val="clear" w:color="auto" w:fill="auto"/>
          </w:tcPr>
          <w:p w:rsidR="00BE416B" w:rsidRPr="000A7A07" w:rsidRDefault="00BE416B" w:rsidP="008F3847">
            <w:pPr>
              <w:rPr>
                <w:sz w:val="18"/>
                <w:szCs w:val="18"/>
              </w:rPr>
            </w:pPr>
            <w:r w:rsidRPr="000A7A07">
              <w:rPr>
                <w:sz w:val="18"/>
                <w:szCs w:val="18"/>
              </w:rPr>
              <w:t>James C. Blankenship</w:t>
            </w:r>
          </w:p>
        </w:tc>
        <w:tc>
          <w:tcPr>
            <w:tcW w:w="659" w:type="pct"/>
            <w:gridSpan w:val="2"/>
          </w:tcPr>
          <w:p w:rsidR="00BE416B" w:rsidRPr="000A7A07" w:rsidRDefault="00BE416B" w:rsidP="008F3847">
            <w:pPr>
              <w:rPr>
                <w:sz w:val="18"/>
                <w:szCs w:val="18"/>
              </w:rPr>
            </w:pPr>
            <w:proofErr w:type="spellStart"/>
            <w:r w:rsidRPr="000A7A07">
              <w:rPr>
                <w:sz w:val="18"/>
                <w:szCs w:val="18"/>
              </w:rPr>
              <w:t>Geisinger</w:t>
            </w:r>
            <w:proofErr w:type="spellEnd"/>
            <w:r w:rsidRPr="000A7A07">
              <w:rPr>
                <w:sz w:val="18"/>
                <w:szCs w:val="18"/>
              </w:rPr>
              <w:t xml:space="preserve"> Medical Center, Division of Cardiology </w:t>
            </w:r>
            <w:r>
              <w:rPr>
                <w:sz w:val="18"/>
                <w:szCs w:val="18"/>
              </w:rPr>
              <w:t>—</w:t>
            </w:r>
            <w:r w:rsidRPr="000A7A07">
              <w:rPr>
                <w:sz w:val="18"/>
                <w:szCs w:val="18"/>
              </w:rPr>
              <w:t xml:space="preserve"> Staff Physician, Director, Cardiac Catheterization Laboratory</w:t>
            </w:r>
          </w:p>
        </w:tc>
        <w:tc>
          <w:tcPr>
            <w:tcW w:w="662" w:type="pct"/>
            <w:gridSpan w:val="3"/>
            <w:shd w:val="clear" w:color="auto" w:fill="FFFFFF" w:themeFill="background1"/>
          </w:tcPr>
          <w:p w:rsidR="00DD5434" w:rsidRDefault="00DD5434" w:rsidP="00DD5434">
            <w:pPr>
              <w:ind w:hanging="17"/>
              <w:rPr>
                <w:color w:val="222222"/>
                <w:spacing w:val="-4"/>
                <w:sz w:val="18"/>
                <w:szCs w:val="18"/>
              </w:rPr>
            </w:pPr>
            <w:r w:rsidRPr="001067B3">
              <w:rPr>
                <w:sz w:val="18"/>
                <w:szCs w:val="18"/>
              </w:rPr>
              <w:t>•</w:t>
            </w:r>
            <w:r>
              <w:rPr>
                <w:color w:val="222222"/>
                <w:spacing w:val="-4"/>
                <w:sz w:val="18"/>
                <w:szCs w:val="18"/>
              </w:rPr>
              <w:t xml:space="preserve">US </w:t>
            </w:r>
            <w:proofErr w:type="spellStart"/>
            <w:r>
              <w:rPr>
                <w:color w:val="222222"/>
                <w:spacing w:val="-4"/>
                <w:sz w:val="18"/>
                <w:szCs w:val="18"/>
              </w:rPr>
              <w:t>Dept</w:t>
            </w:r>
            <w:proofErr w:type="spellEnd"/>
            <w:r>
              <w:rPr>
                <w:color w:val="222222"/>
                <w:spacing w:val="-4"/>
                <w:sz w:val="18"/>
                <w:szCs w:val="18"/>
              </w:rPr>
              <w:t xml:space="preserve"> Health &amp; Human Services</w:t>
            </w:r>
          </w:p>
          <w:p w:rsidR="00BE416B" w:rsidRPr="000A7A07" w:rsidRDefault="00BE416B"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Default="00BE416B" w:rsidP="00DD5434">
            <w:pPr>
              <w:ind w:hanging="17"/>
              <w:rPr>
                <w:sz w:val="18"/>
                <w:szCs w:val="18"/>
              </w:rPr>
            </w:pPr>
            <w:r w:rsidRPr="001067B3">
              <w:rPr>
                <w:sz w:val="18"/>
                <w:szCs w:val="18"/>
              </w:rPr>
              <w:t>• Abb</w:t>
            </w:r>
            <w:r>
              <w:rPr>
                <w:sz w:val="18"/>
                <w:szCs w:val="18"/>
              </w:rPr>
              <w:t>ott</w:t>
            </w:r>
          </w:p>
          <w:p w:rsidR="00BE416B" w:rsidRDefault="00BE416B" w:rsidP="00DD5434">
            <w:pPr>
              <w:ind w:hanging="17"/>
              <w:rPr>
                <w:sz w:val="20"/>
              </w:rPr>
            </w:pPr>
            <w:r>
              <w:rPr>
                <w:sz w:val="18"/>
                <w:szCs w:val="18"/>
              </w:rPr>
              <w:t xml:space="preserve">  </w:t>
            </w:r>
            <w:r w:rsidRPr="001067B3">
              <w:rPr>
                <w:sz w:val="18"/>
                <w:szCs w:val="18"/>
              </w:rPr>
              <w:t xml:space="preserve">Vascular, </w:t>
            </w:r>
            <w:proofErr w:type="spellStart"/>
            <w:r w:rsidRPr="001067B3">
              <w:rPr>
                <w:sz w:val="18"/>
                <w:szCs w:val="18"/>
              </w:rPr>
              <w:t>Inc</w:t>
            </w:r>
            <w:proofErr w:type="spellEnd"/>
            <w:r w:rsidR="003A44C1">
              <w:rPr>
                <w:sz w:val="18"/>
                <w:szCs w:val="18"/>
              </w:rPr>
              <w:t xml:space="preserve"> - Invasive CV </w:t>
            </w:r>
            <w:proofErr w:type="spellStart"/>
            <w:r w:rsidR="003A44C1">
              <w:rPr>
                <w:sz w:val="18"/>
                <w:szCs w:val="18"/>
              </w:rPr>
              <w:t>Angio</w:t>
            </w:r>
            <w:proofErr w:type="spellEnd"/>
            <w:r w:rsidR="003A44C1">
              <w:rPr>
                <w:sz w:val="18"/>
                <w:szCs w:val="18"/>
              </w:rPr>
              <w:t xml:space="preserve"> &amp; Interventions </w:t>
            </w:r>
            <w:r w:rsidR="00260BCA">
              <w:rPr>
                <w:sz w:val="18"/>
                <w:szCs w:val="18"/>
              </w:rPr>
              <w:t>(Co-PI)</w:t>
            </w:r>
            <w:r w:rsidR="003A44C1">
              <w:rPr>
                <w:sz w:val="20"/>
              </w:rPr>
              <w:t xml:space="preserve">* </w:t>
            </w:r>
          </w:p>
          <w:p w:rsidR="003A44C1" w:rsidRDefault="003A44C1" w:rsidP="003A44C1">
            <w:pPr>
              <w:ind w:hanging="17"/>
              <w:rPr>
                <w:sz w:val="20"/>
              </w:rPr>
            </w:pPr>
            <w:r w:rsidRPr="001067B3">
              <w:rPr>
                <w:sz w:val="18"/>
                <w:szCs w:val="18"/>
              </w:rPr>
              <w:t>• A</w:t>
            </w:r>
            <w:r>
              <w:rPr>
                <w:sz w:val="18"/>
                <w:szCs w:val="18"/>
              </w:rPr>
              <w:t xml:space="preserve">merican Board of Internal Medicine -  Invasive CV </w:t>
            </w:r>
            <w:proofErr w:type="spellStart"/>
            <w:r>
              <w:rPr>
                <w:sz w:val="18"/>
                <w:szCs w:val="18"/>
              </w:rPr>
              <w:t>Angio</w:t>
            </w:r>
            <w:proofErr w:type="spellEnd"/>
            <w:r>
              <w:rPr>
                <w:sz w:val="18"/>
                <w:szCs w:val="18"/>
              </w:rPr>
              <w:t xml:space="preserve"> &amp; Interventions (PI)</w:t>
            </w:r>
            <w:r>
              <w:rPr>
                <w:sz w:val="20"/>
              </w:rPr>
              <w:t>*</w:t>
            </w:r>
          </w:p>
          <w:p w:rsidR="000D7119" w:rsidRDefault="000D7119" w:rsidP="000D7119">
            <w:pPr>
              <w:ind w:hanging="17"/>
              <w:rPr>
                <w:color w:val="222222"/>
                <w:spacing w:val="-4"/>
                <w:sz w:val="18"/>
                <w:szCs w:val="18"/>
              </w:rPr>
            </w:pPr>
            <w:r w:rsidRPr="001067B3">
              <w:rPr>
                <w:sz w:val="18"/>
                <w:szCs w:val="18"/>
              </w:rPr>
              <w:t>•</w:t>
            </w:r>
            <w:r>
              <w:rPr>
                <w:sz w:val="18"/>
                <w:szCs w:val="18"/>
              </w:rPr>
              <w:t xml:space="preserve"> </w:t>
            </w:r>
            <w:r>
              <w:rPr>
                <w:color w:val="222222"/>
                <w:spacing w:val="-4"/>
                <w:sz w:val="18"/>
                <w:szCs w:val="18"/>
              </w:rPr>
              <w:t>Am College Cardiology to AMA Relative Value Update Committee (PI)</w:t>
            </w:r>
            <w:r>
              <w:rPr>
                <w:sz w:val="20"/>
              </w:rPr>
              <w:t>*</w:t>
            </w:r>
          </w:p>
          <w:p w:rsidR="00BE416B" w:rsidRDefault="00BE416B" w:rsidP="008F3847">
            <w:pPr>
              <w:ind w:left="139" w:hanging="156"/>
              <w:rPr>
                <w:color w:val="222222"/>
                <w:spacing w:val="-4"/>
                <w:sz w:val="18"/>
                <w:szCs w:val="18"/>
              </w:rPr>
            </w:pPr>
            <w:r w:rsidRPr="001067B3">
              <w:rPr>
                <w:sz w:val="18"/>
                <w:szCs w:val="18"/>
              </w:rPr>
              <w:t>•</w:t>
            </w:r>
            <w:r w:rsidR="003A44C1">
              <w:rPr>
                <w:sz w:val="18"/>
                <w:szCs w:val="18"/>
              </w:rPr>
              <w:t xml:space="preserve"> </w:t>
            </w:r>
            <w:r w:rsidRPr="001067B3">
              <w:rPr>
                <w:color w:val="222222"/>
                <w:spacing w:val="-4"/>
                <w:sz w:val="18"/>
                <w:szCs w:val="18"/>
              </w:rPr>
              <w:t>As</w:t>
            </w:r>
            <w:r>
              <w:rPr>
                <w:color w:val="222222"/>
                <w:spacing w:val="-4"/>
                <w:sz w:val="18"/>
                <w:szCs w:val="18"/>
              </w:rPr>
              <w:t>traZeneca</w:t>
            </w:r>
            <w:r w:rsidR="003A44C1">
              <w:rPr>
                <w:color w:val="222222"/>
                <w:spacing w:val="-4"/>
                <w:sz w:val="18"/>
                <w:szCs w:val="18"/>
              </w:rPr>
              <w:t xml:space="preserve"> -</w:t>
            </w:r>
            <w:r w:rsidR="003A44C1">
              <w:rPr>
                <w:sz w:val="18"/>
                <w:szCs w:val="18"/>
              </w:rPr>
              <w:t xml:space="preserve"> Invasive CV </w:t>
            </w:r>
            <w:proofErr w:type="spellStart"/>
            <w:r w:rsidR="003A44C1">
              <w:rPr>
                <w:sz w:val="18"/>
                <w:szCs w:val="18"/>
              </w:rPr>
              <w:t>Angio</w:t>
            </w:r>
            <w:proofErr w:type="spellEnd"/>
            <w:r w:rsidR="003A44C1">
              <w:rPr>
                <w:sz w:val="18"/>
                <w:szCs w:val="18"/>
              </w:rPr>
              <w:t xml:space="preserve"> &amp; Interventions </w:t>
            </w:r>
            <w:r w:rsidR="00260BCA">
              <w:rPr>
                <w:sz w:val="18"/>
                <w:szCs w:val="18"/>
              </w:rPr>
              <w:t>(Co-PI)</w:t>
            </w:r>
            <w:r w:rsidR="003A44C1">
              <w:rPr>
                <w:sz w:val="20"/>
              </w:rPr>
              <w:t>*</w:t>
            </w:r>
          </w:p>
          <w:p w:rsidR="00BE416B" w:rsidRDefault="003A44C1" w:rsidP="00DD5434">
            <w:pPr>
              <w:ind w:hanging="17"/>
              <w:rPr>
                <w:color w:val="222222"/>
                <w:spacing w:val="-4"/>
                <w:sz w:val="18"/>
                <w:szCs w:val="18"/>
              </w:rPr>
            </w:pPr>
            <w:r>
              <w:rPr>
                <w:sz w:val="18"/>
                <w:szCs w:val="18"/>
              </w:rPr>
              <w:t xml:space="preserve">• </w:t>
            </w:r>
            <w:r w:rsidR="00BE416B">
              <w:rPr>
                <w:color w:val="222222"/>
                <w:spacing w:val="-4"/>
                <w:sz w:val="18"/>
                <w:szCs w:val="18"/>
              </w:rPr>
              <w:t>Boston</w:t>
            </w:r>
          </w:p>
          <w:p w:rsidR="00BE416B" w:rsidRDefault="00BE416B" w:rsidP="008F3847">
            <w:pPr>
              <w:ind w:left="139" w:hanging="156"/>
              <w:rPr>
                <w:color w:val="222222"/>
                <w:spacing w:val="-4"/>
                <w:sz w:val="18"/>
                <w:szCs w:val="18"/>
              </w:rPr>
            </w:pPr>
            <w:r>
              <w:rPr>
                <w:color w:val="222222"/>
                <w:spacing w:val="-4"/>
                <w:sz w:val="18"/>
                <w:szCs w:val="18"/>
              </w:rPr>
              <w:t xml:space="preserve">   Scientific</w:t>
            </w:r>
            <w:r w:rsidR="003A44C1">
              <w:rPr>
                <w:color w:val="222222"/>
                <w:spacing w:val="-4"/>
                <w:sz w:val="18"/>
                <w:szCs w:val="18"/>
              </w:rPr>
              <w:t xml:space="preserve"> - </w:t>
            </w:r>
            <w:r w:rsidR="003A44C1">
              <w:rPr>
                <w:sz w:val="18"/>
                <w:szCs w:val="18"/>
              </w:rPr>
              <w:t xml:space="preserve">Invasive CV </w:t>
            </w:r>
            <w:proofErr w:type="spellStart"/>
            <w:r w:rsidR="003A44C1">
              <w:rPr>
                <w:sz w:val="18"/>
                <w:szCs w:val="18"/>
              </w:rPr>
              <w:t>Angio</w:t>
            </w:r>
            <w:proofErr w:type="spellEnd"/>
            <w:r w:rsidR="003A44C1">
              <w:rPr>
                <w:sz w:val="18"/>
                <w:szCs w:val="18"/>
              </w:rPr>
              <w:t xml:space="preserve"> &amp; Interventions </w:t>
            </w:r>
            <w:r w:rsidR="00260BCA">
              <w:rPr>
                <w:sz w:val="18"/>
                <w:szCs w:val="18"/>
              </w:rPr>
              <w:t>(Co-PI)</w:t>
            </w:r>
            <w:r w:rsidR="003A44C1">
              <w:rPr>
                <w:sz w:val="20"/>
              </w:rPr>
              <w:t>*</w:t>
            </w:r>
            <w:r w:rsidRPr="001067B3">
              <w:rPr>
                <w:sz w:val="18"/>
                <w:szCs w:val="18"/>
              </w:rPr>
              <w:t>•</w:t>
            </w:r>
            <w:r w:rsidR="003A44C1">
              <w:rPr>
                <w:sz w:val="18"/>
                <w:szCs w:val="18"/>
              </w:rPr>
              <w:t xml:space="preserve"> </w:t>
            </w:r>
            <w:proofErr w:type="spellStart"/>
            <w:r>
              <w:rPr>
                <w:color w:val="222222"/>
                <w:spacing w:val="-4"/>
                <w:sz w:val="18"/>
                <w:szCs w:val="18"/>
              </w:rPr>
              <w:t>GlaxoSmith</w:t>
            </w:r>
            <w:proofErr w:type="spellEnd"/>
            <w:r>
              <w:rPr>
                <w:color w:val="222222"/>
                <w:spacing w:val="-4"/>
                <w:sz w:val="18"/>
                <w:szCs w:val="18"/>
              </w:rPr>
              <w:t>-Kline</w:t>
            </w:r>
            <w:r w:rsidR="003A44C1">
              <w:rPr>
                <w:color w:val="222222"/>
                <w:spacing w:val="-4"/>
                <w:sz w:val="18"/>
                <w:szCs w:val="18"/>
              </w:rPr>
              <w:t xml:space="preserve"> – Acute Coronary Syndromes</w:t>
            </w:r>
            <w:r>
              <w:rPr>
                <w:color w:val="222222"/>
                <w:spacing w:val="-4"/>
                <w:sz w:val="18"/>
                <w:szCs w:val="18"/>
              </w:rPr>
              <w:t>*</w:t>
            </w:r>
          </w:p>
          <w:p w:rsidR="00BE416B" w:rsidRDefault="00BE416B" w:rsidP="00DD5434">
            <w:pPr>
              <w:ind w:hanging="17"/>
              <w:rPr>
                <w:sz w:val="18"/>
                <w:szCs w:val="18"/>
              </w:rPr>
            </w:pPr>
            <w:r w:rsidRPr="001067B3">
              <w:rPr>
                <w:sz w:val="18"/>
                <w:szCs w:val="18"/>
              </w:rPr>
              <w:t>•</w:t>
            </w:r>
            <w:r w:rsidR="003A44C1">
              <w:rPr>
                <w:sz w:val="18"/>
                <w:szCs w:val="18"/>
              </w:rPr>
              <w:t xml:space="preserve"> </w:t>
            </w:r>
            <w:r>
              <w:rPr>
                <w:sz w:val="18"/>
                <w:szCs w:val="18"/>
              </w:rPr>
              <w:t>Hamilton</w:t>
            </w:r>
          </w:p>
          <w:p w:rsidR="00BE416B" w:rsidRDefault="00BE416B" w:rsidP="008F3847">
            <w:pPr>
              <w:ind w:left="139" w:hanging="156"/>
              <w:rPr>
                <w:sz w:val="18"/>
                <w:szCs w:val="18"/>
              </w:rPr>
            </w:pPr>
            <w:r>
              <w:rPr>
                <w:sz w:val="18"/>
                <w:szCs w:val="18"/>
              </w:rPr>
              <w:t xml:space="preserve"> Health</w:t>
            </w:r>
          </w:p>
          <w:p w:rsidR="00BE416B" w:rsidRDefault="00BE416B" w:rsidP="008F3847">
            <w:pPr>
              <w:ind w:left="139" w:hanging="156"/>
              <w:rPr>
                <w:sz w:val="18"/>
                <w:szCs w:val="18"/>
              </w:rPr>
            </w:pPr>
            <w:r>
              <w:rPr>
                <w:sz w:val="18"/>
                <w:szCs w:val="18"/>
              </w:rPr>
              <w:t xml:space="preserve"> S</w:t>
            </w:r>
            <w:r w:rsidR="003A44C1">
              <w:rPr>
                <w:sz w:val="18"/>
                <w:szCs w:val="18"/>
              </w:rPr>
              <w:t>cience</w:t>
            </w:r>
            <w:r>
              <w:rPr>
                <w:sz w:val="18"/>
                <w:szCs w:val="18"/>
              </w:rPr>
              <w:t>s</w:t>
            </w:r>
            <w:r w:rsidR="000D7119">
              <w:rPr>
                <w:sz w:val="18"/>
                <w:szCs w:val="18"/>
              </w:rPr>
              <w:t xml:space="preserve"> – Acute Coronary Syndromes </w:t>
            </w:r>
            <w:r w:rsidR="00260BCA">
              <w:rPr>
                <w:sz w:val="18"/>
                <w:szCs w:val="18"/>
              </w:rPr>
              <w:t>(Co-PI)</w:t>
            </w:r>
            <w:r>
              <w:rPr>
                <w:sz w:val="18"/>
                <w:szCs w:val="18"/>
              </w:rPr>
              <w:t>*</w:t>
            </w:r>
          </w:p>
          <w:p w:rsidR="00BE416B" w:rsidRDefault="00BE416B" w:rsidP="00DD5434">
            <w:pPr>
              <w:ind w:hanging="17"/>
              <w:rPr>
                <w:color w:val="222222"/>
                <w:spacing w:val="-4"/>
                <w:sz w:val="18"/>
                <w:szCs w:val="18"/>
              </w:rPr>
            </w:pPr>
            <w:r w:rsidRPr="001067B3">
              <w:rPr>
                <w:sz w:val="18"/>
                <w:szCs w:val="18"/>
              </w:rPr>
              <w:t>•</w:t>
            </w:r>
            <w:r>
              <w:rPr>
                <w:sz w:val="18"/>
                <w:szCs w:val="18"/>
              </w:rPr>
              <w:t xml:space="preserve"> </w:t>
            </w:r>
            <w:proofErr w:type="spellStart"/>
            <w:r>
              <w:rPr>
                <w:sz w:val="18"/>
                <w:szCs w:val="18"/>
              </w:rPr>
              <w:t>Medinal</w:t>
            </w:r>
            <w:proofErr w:type="spellEnd"/>
            <w:r>
              <w:rPr>
                <w:sz w:val="18"/>
                <w:szCs w:val="18"/>
              </w:rPr>
              <w:t xml:space="preserve"> LTD</w:t>
            </w:r>
            <w:r w:rsidR="000D7119">
              <w:rPr>
                <w:sz w:val="18"/>
                <w:szCs w:val="18"/>
              </w:rPr>
              <w:t xml:space="preserve"> - Acute Coronary Syndromes </w:t>
            </w:r>
            <w:r w:rsidR="00260BCA">
              <w:rPr>
                <w:sz w:val="18"/>
                <w:szCs w:val="18"/>
              </w:rPr>
              <w:t>(Co-PI)</w:t>
            </w:r>
            <w:r w:rsidR="000D7119">
              <w:rPr>
                <w:sz w:val="18"/>
                <w:szCs w:val="18"/>
              </w:rPr>
              <w:t>*</w:t>
            </w:r>
            <w:r>
              <w:rPr>
                <w:sz w:val="18"/>
                <w:szCs w:val="18"/>
              </w:rPr>
              <w:t>*</w:t>
            </w:r>
          </w:p>
          <w:p w:rsidR="00BE416B" w:rsidRDefault="00BE416B" w:rsidP="008F3847">
            <w:pPr>
              <w:rPr>
                <w:sz w:val="18"/>
                <w:szCs w:val="18"/>
              </w:rPr>
            </w:pPr>
            <w:r w:rsidRPr="001067B3">
              <w:rPr>
                <w:sz w:val="18"/>
                <w:szCs w:val="18"/>
              </w:rPr>
              <w:t>•</w:t>
            </w:r>
            <w:r>
              <w:rPr>
                <w:sz w:val="18"/>
                <w:szCs w:val="18"/>
              </w:rPr>
              <w:t xml:space="preserve"> </w:t>
            </w:r>
            <w:proofErr w:type="spellStart"/>
            <w:r>
              <w:rPr>
                <w:sz w:val="18"/>
                <w:szCs w:val="18"/>
              </w:rPr>
              <w:t>Orexigen</w:t>
            </w:r>
            <w:proofErr w:type="spellEnd"/>
            <w:r>
              <w:rPr>
                <w:sz w:val="18"/>
                <w:szCs w:val="18"/>
              </w:rPr>
              <w:t xml:space="preserve"> Therapeutics/Takeda</w:t>
            </w:r>
            <w:r w:rsidR="000D7119">
              <w:rPr>
                <w:sz w:val="18"/>
                <w:szCs w:val="18"/>
              </w:rPr>
              <w:t xml:space="preserve"> - Acute Coronary Syndromes </w:t>
            </w:r>
            <w:r w:rsidR="00260BCA">
              <w:rPr>
                <w:sz w:val="18"/>
                <w:szCs w:val="18"/>
              </w:rPr>
              <w:t>(Co-PI)</w:t>
            </w:r>
            <w:r w:rsidR="000D7119">
              <w:rPr>
                <w:sz w:val="18"/>
                <w:szCs w:val="18"/>
              </w:rPr>
              <w:t>*</w:t>
            </w:r>
            <w:r>
              <w:rPr>
                <w:sz w:val="18"/>
                <w:szCs w:val="18"/>
              </w:rPr>
              <w:t>*</w:t>
            </w:r>
          </w:p>
          <w:p w:rsidR="000D7119" w:rsidRDefault="000D7119" w:rsidP="000D7119">
            <w:pPr>
              <w:ind w:hanging="17"/>
              <w:rPr>
                <w:color w:val="222222"/>
                <w:spacing w:val="-4"/>
                <w:sz w:val="18"/>
                <w:szCs w:val="18"/>
              </w:rPr>
            </w:pPr>
            <w:r w:rsidRPr="001067B3">
              <w:rPr>
                <w:sz w:val="18"/>
                <w:szCs w:val="18"/>
              </w:rPr>
              <w:t>•</w:t>
            </w:r>
            <w:r>
              <w:rPr>
                <w:sz w:val="18"/>
                <w:szCs w:val="18"/>
              </w:rPr>
              <w:t xml:space="preserve"> </w:t>
            </w:r>
            <w:r>
              <w:rPr>
                <w:color w:val="222222"/>
                <w:spacing w:val="-4"/>
                <w:sz w:val="18"/>
                <w:szCs w:val="18"/>
              </w:rPr>
              <w:t>Society of Angiography &amp; Interventions -</w:t>
            </w:r>
            <w:r>
              <w:rPr>
                <w:sz w:val="18"/>
                <w:szCs w:val="18"/>
              </w:rPr>
              <w:t xml:space="preserve">Invasive CV </w:t>
            </w:r>
            <w:proofErr w:type="spellStart"/>
            <w:r>
              <w:rPr>
                <w:sz w:val="18"/>
                <w:szCs w:val="18"/>
              </w:rPr>
              <w:t>Angio</w:t>
            </w:r>
            <w:proofErr w:type="spellEnd"/>
            <w:r>
              <w:rPr>
                <w:sz w:val="18"/>
                <w:szCs w:val="18"/>
              </w:rPr>
              <w:t xml:space="preserve"> &amp; Interventions (PI)</w:t>
            </w:r>
            <w:r>
              <w:rPr>
                <w:sz w:val="20"/>
              </w:rPr>
              <w:t>*</w:t>
            </w:r>
          </w:p>
          <w:p w:rsidR="00BE416B" w:rsidRDefault="00BE416B" w:rsidP="008F3847">
            <w:pPr>
              <w:rPr>
                <w:sz w:val="18"/>
                <w:szCs w:val="18"/>
              </w:rPr>
            </w:pPr>
            <w:r w:rsidRPr="001067B3">
              <w:rPr>
                <w:sz w:val="18"/>
                <w:szCs w:val="18"/>
              </w:rPr>
              <w:t>•</w:t>
            </w:r>
            <w:r w:rsidR="003A44C1">
              <w:rPr>
                <w:sz w:val="18"/>
                <w:szCs w:val="18"/>
              </w:rPr>
              <w:t xml:space="preserve"> </w:t>
            </w:r>
            <w:proofErr w:type="spellStart"/>
            <w:r w:rsidR="00DD5434">
              <w:rPr>
                <w:sz w:val="18"/>
                <w:szCs w:val="18"/>
              </w:rPr>
              <w:t>Stentys,</w:t>
            </w:r>
            <w:r>
              <w:rPr>
                <w:sz w:val="18"/>
                <w:szCs w:val="18"/>
              </w:rPr>
              <w:t>Inc</w:t>
            </w:r>
            <w:proofErr w:type="spellEnd"/>
            <w:r w:rsidR="000D7119">
              <w:rPr>
                <w:sz w:val="18"/>
                <w:szCs w:val="18"/>
              </w:rPr>
              <w:t xml:space="preserve"> - Acute Coronary Syndromes </w:t>
            </w:r>
            <w:r w:rsidR="00260BCA">
              <w:rPr>
                <w:sz w:val="18"/>
                <w:szCs w:val="18"/>
              </w:rPr>
              <w:t>(Co-PI)</w:t>
            </w:r>
            <w:r w:rsidR="000D7119">
              <w:rPr>
                <w:sz w:val="18"/>
                <w:szCs w:val="18"/>
              </w:rPr>
              <w:t>*</w:t>
            </w:r>
          </w:p>
          <w:p w:rsidR="000D7119" w:rsidRDefault="000D7119" w:rsidP="008F3847">
            <w:pPr>
              <w:rPr>
                <w:sz w:val="18"/>
                <w:szCs w:val="18"/>
              </w:rPr>
            </w:pPr>
            <w:r w:rsidRPr="001067B3">
              <w:rPr>
                <w:sz w:val="18"/>
                <w:szCs w:val="18"/>
              </w:rPr>
              <w:t>•</w:t>
            </w:r>
            <w:r>
              <w:rPr>
                <w:sz w:val="18"/>
                <w:szCs w:val="18"/>
              </w:rPr>
              <w:t xml:space="preserve"> St. Jude Medical – Congenital Heart Disease &amp; Pediatric Cardiology </w:t>
            </w:r>
            <w:r w:rsidR="00260BCA">
              <w:rPr>
                <w:sz w:val="18"/>
                <w:szCs w:val="18"/>
              </w:rPr>
              <w:t>(Co-PI)</w:t>
            </w:r>
            <w:r>
              <w:rPr>
                <w:sz w:val="18"/>
                <w:szCs w:val="18"/>
              </w:rPr>
              <w:t>*</w:t>
            </w:r>
          </w:p>
          <w:p w:rsidR="00BE416B" w:rsidRDefault="00BE416B" w:rsidP="008F3847">
            <w:pPr>
              <w:rPr>
                <w:sz w:val="18"/>
                <w:szCs w:val="18"/>
              </w:rPr>
            </w:pPr>
            <w:r w:rsidRPr="001067B3">
              <w:rPr>
                <w:sz w:val="18"/>
                <w:szCs w:val="18"/>
              </w:rPr>
              <w:t>•</w:t>
            </w:r>
            <w:r w:rsidR="003A44C1">
              <w:rPr>
                <w:sz w:val="18"/>
                <w:szCs w:val="18"/>
              </w:rPr>
              <w:t xml:space="preserve"> </w:t>
            </w:r>
            <w:r>
              <w:rPr>
                <w:sz w:val="18"/>
                <w:szCs w:val="18"/>
              </w:rPr>
              <w:t>Takeda Pharmaceutic-</w:t>
            </w:r>
            <w:proofErr w:type="spellStart"/>
            <w:r>
              <w:rPr>
                <w:sz w:val="18"/>
                <w:szCs w:val="18"/>
              </w:rPr>
              <w:t>als</w:t>
            </w:r>
            <w:proofErr w:type="spellEnd"/>
            <w:r w:rsidR="000D7119">
              <w:rPr>
                <w:sz w:val="18"/>
                <w:szCs w:val="18"/>
              </w:rPr>
              <w:t xml:space="preserve"> – Acute Coronary Syndromes </w:t>
            </w:r>
            <w:r w:rsidR="00260BCA">
              <w:rPr>
                <w:sz w:val="18"/>
                <w:szCs w:val="18"/>
              </w:rPr>
              <w:t>(Co-PI)</w:t>
            </w:r>
            <w:r w:rsidR="000D7119">
              <w:rPr>
                <w:sz w:val="18"/>
                <w:szCs w:val="18"/>
              </w:rPr>
              <w:t>*</w:t>
            </w:r>
          </w:p>
          <w:p w:rsidR="00DD5434" w:rsidRDefault="00DD5434" w:rsidP="008F3847">
            <w:pPr>
              <w:rPr>
                <w:sz w:val="18"/>
                <w:szCs w:val="18"/>
              </w:rPr>
            </w:pPr>
          </w:p>
          <w:p w:rsidR="00BE416B" w:rsidRPr="000A7A07" w:rsidRDefault="00BE416B" w:rsidP="008F3847">
            <w:pPr>
              <w:rPr>
                <w:sz w:val="18"/>
                <w:szCs w:val="18"/>
              </w:rPr>
            </w:pPr>
          </w:p>
        </w:tc>
        <w:tc>
          <w:tcPr>
            <w:tcW w:w="576" w:type="pct"/>
            <w:gridSpan w:val="2"/>
            <w:shd w:val="clear" w:color="auto" w:fill="FFFFFF" w:themeFill="background1"/>
          </w:tcPr>
          <w:p w:rsidR="00BE416B" w:rsidRPr="000A7A07" w:rsidRDefault="00DD5434" w:rsidP="00DD5434">
            <w:pPr>
              <w:rPr>
                <w:sz w:val="18"/>
                <w:szCs w:val="18"/>
              </w:rPr>
            </w:pPr>
            <w:r w:rsidRPr="001067B3">
              <w:rPr>
                <w:sz w:val="18"/>
                <w:szCs w:val="18"/>
              </w:rPr>
              <w:t>•</w:t>
            </w:r>
            <w:proofErr w:type="spellStart"/>
            <w:r>
              <w:rPr>
                <w:sz w:val="18"/>
                <w:szCs w:val="18"/>
              </w:rPr>
              <w:t>Geisinger</w:t>
            </w:r>
            <w:proofErr w:type="spellEnd"/>
            <w:r>
              <w:rPr>
                <w:sz w:val="18"/>
                <w:szCs w:val="18"/>
              </w:rPr>
              <w:t xml:space="preserve"> Medical Center</w:t>
            </w:r>
            <w:r w:rsidRPr="005517E3">
              <w:rPr>
                <w:sz w:val="20"/>
              </w:rPr>
              <w:t>†</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323"/>
        </w:trPr>
        <w:tc>
          <w:tcPr>
            <w:tcW w:w="704" w:type="pct"/>
            <w:shd w:val="clear" w:color="auto" w:fill="auto"/>
          </w:tcPr>
          <w:p w:rsidR="00BE416B" w:rsidRPr="000A7A07" w:rsidRDefault="00BE416B" w:rsidP="008F3847">
            <w:pPr>
              <w:rPr>
                <w:sz w:val="18"/>
                <w:szCs w:val="18"/>
              </w:rPr>
            </w:pPr>
            <w:r w:rsidRPr="000A7A07">
              <w:rPr>
                <w:sz w:val="18"/>
                <w:szCs w:val="18"/>
              </w:rPr>
              <w:t xml:space="preserve">Alfred A. </w:t>
            </w:r>
            <w:proofErr w:type="spellStart"/>
            <w:r w:rsidRPr="000A7A07">
              <w:rPr>
                <w:sz w:val="18"/>
                <w:szCs w:val="18"/>
              </w:rPr>
              <w:t>Bove</w:t>
            </w:r>
            <w:proofErr w:type="spellEnd"/>
          </w:p>
          <w:p w:rsidR="00BE416B" w:rsidRPr="000A7A07" w:rsidRDefault="00BE416B" w:rsidP="008F3847">
            <w:pPr>
              <w:rPr>
                <w:sz w:val="18"/>
                <w:szCs w:val="18"/>
              </w:rPr>
            </w:pPr>
          </w:p>
        </w:tc>
        <w:tc>
          <w:tcPr>
            <w:tcW w:w="659" w:type="pct"/>
            <w:gridSpan w:val="2"/>
          </w:tcPr>
          <w:p w:rsidR="00BE416B" w:rsidRPr="000A7A07" w:rsidRDefault="00BE416B" w:rsidP="008F3847">
            <w:pPr>
              <w:shd w:val="clear" w:color="auto" w:fill="FFFFFF"/>
              <w:textAlignment w:val="baseline"/>
              <w:rPr>
                <w:sz w:val="18"/>
                <w:szCs w:val="18"/>
              </w:rPr>
            </w:pPr>
            <w:r w:rsidRPr="000A7A07">
              <w:rPr>
                <w:sz w:val="18"/>
                <w:szCs w:val="18"/>
              </w:rPr>
              <w:t xml:space="preserve">Temple University, Lewis Katz School of Medicine, Heart and Vascular </w:t>
            </w:r>
            <w:r>
              <w:rPr>
                <w:sz w:val="18"/>
                <w:szCs w:val="18"/>
              </w:rPr>
              <w:t>—</w:t>
            </w:r>
            <w:r w:rsidRPr="000A7A07">
              <w:rPr>
                <w:sz w:val="18"/>
                <w:szCs w:val="18"/>
              </w:rPr>
              <w:t>Professor Emeritus</w:t>
            </w:r>
          </w:p>
        </w:tc>
        <w:tc>
          <w:tcPr>
            <w:tcW w:w="662" w:type="pct"/>
            <w:gridSpan w:val="3"/>
            <w:shd w:val="clear" w:color="auto" w:fill="FFFFFF" w:themeFill="background1"/>
          </w:tcPr>
          <w:p w:rsidR="005A02E2" w:rsidRDefault="005A02E2" w:rsidP="005A02E2">
            <w:pPr>
              <w:ind w:hanging="17"/>
              <w:rPr>
                <w:sz w:val="20"/>
              </w:rPr>
            </w:pPr>
            <w:r w:rsidRPr="001067B3">
              <w:rPr>
                <w:sz w:val="18"/>
                <w:szCs w:val="18"/>
              </w:rPr>
              <w:t xml:space="preserve">• </w:t>
            </w:r>
            <w:r>
              <w:rPr>
                <w:sz w:val="18"/>
                <w:szCs w:val="18"/>
              </w:rPr>
              <w:t>Elsevier Publishing Co</w:t>
            </w:r>
          </w:p>
          <w:p w:rsidR="005A02E2" w:rsidRDefault="005A02E2" w:rsidP="005A02E2">
            <w:pPr>
              <w:ind w:hanging="17"/>
              <w:rPr>
                <w:color w:val="222222"/>
                <w:spacing w:val="-4"/>
                <w:sz w:val="18"/>
                <w:szCs w:val="18"/>
              </w:rPr>
            </w:pPr>
            <w:r w:rsidRPr="001067B3">
              <w:rPr>
                <w:sz w:val="18"/>
                <w:szCs w:val="18"/>
              </w:rPr>
              <w:t>•</w:t>
            </w:r>
            <w:r>
              <w:rPr>
                <w:color w:val="222222"/>
                <w:spacing w:val="-4"/>
                <w:sz w:val="18"/>
                <w:szCs w:val="18"/>
              </w:rPr>
              <w:t xml:space="preserve">Insight Telehealth </w:t>
            </w:r>
            <w:proofErr w:type="spellStart"/>
            <w:r>
              <w:rPr>
                <w:color w:val="222222"/>
                <w:spacing w:val="-4"/>
                <w:sz w:val="18"/>
                <w:szCs w:val="18"/>
              </w:rPr>
              <w:t>Inc</w:t>
            </w:r>
            <w:proofErr w:type="spellEnd"/>
            <w:r>
              <w:rPr>
                <w:color w:val="222222"/>
                <w:spacing w:val="-4"/>
                <w:sz w:val="18"/>
                <w:szCs w:val="18"/>
              </w:rPr>
              <w:t>*</w:t>
            </w:r>
          </w:p>
          <w:p w:rsidR="005A02E2" w:rsidRDefault="005A02E2" w:rsidP="005A02E2">
            <w:pPr>
              <w:ind w:hanging="17"/>
              <w:rPr>
                <w:color w:val="222222"/>
                <w:spacing w:val="-4"/>
                <w:sz w:val="18"/>
                <w:szCs w:val="18"/>
              </w:rPr>
            </w:pPr>
            <w:r w:rsidRPr="001067B3">
              <w:rPr>
                <w:sz w:val="18"/>
                <w:szCs w:val="18"/>
              </w:rPr>
              <w:t xml:space="preserve">• </w:t>
            </w:r>
            <w:r w:rsidR="00C51947">
              <w:rPr>
                <w:color w:val="222222"/>
                <w:spacing w:val="-4"/>
                <w:sz w:val="18"/>
                <w:szCs w:val="18"/>
              </w:rPr>
              <w:t>Merck M</w:t>
            </w:r>
            <w:r>
              <w:rPr>
                <w:color w:val="222222"/>
                <w:spacing w:val="-4"/>
                <w:sz w:val="18"/>
                <w:szCs w:val="18"/>
              </w:rPr>
              <w:t>anual</w:t>
            </w:r>
          </w:p>
          <w:p w:rsidR="005A02E2" w:rsidRDefault="005A02E2" w:rsidP="005A02E2">
            <w:pPr>
              <w:ind w:hanging="17"/>
              <w:rPr>
                <w:color w:val="222222"/>
                <w:spacing w:val="-4"/>
                <w:sz w:val="18"/>
                <w:szCs w:val="18"/>
              </w:rPr>
            </w:pPr>
            <w:r w:rsidRPr="001067B3">
              <w:rPr>
                <w:sz w:val="18"/>
                <w:szCs w:val="18"/>
              </w:rPr>
              <w:t>•</w:t>
            </w:r>
            <w:r>
              <w:rPr>
                <w:color w:val="222222"/>
                <w:spacing w:val="-4"/>
                <w:sz w:val="18"/>
                <w:szCs w:val="18"/>
              </w:rPr>
              <w:t>Underwater Medicine Associates</w:t>
            </w:r>
          </w:p>
          <w:p w:rsidR="00BE416B" w:rsidRPr="000A7A07" w:rsidRDefault="00BE416B"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7D0B18">
              <w:rPr>
                <w:sz w:val="18"/>
                <w:szCs w:val="18"/>
              </w:rPr>
              <w:t>None</w:t>
            </w:r>
          </w:p>
        </w:tc>
        <w:tc>
          <w:tcPr>
            <w:tcW w:w="644" w:type="pct"/>
            <w:gridSpan w:val="2"/>
            <w:shd w:val="clear" w:color="auto" w:fill="FFFFFF" w:themeFill="background1"/>
          </w:tcPr>
          <w:p w:rsidR="00BE416B" w:rsidRPr="000A7A07" w:rsidRDefault="005A02E2" w:rsidP="005A02E2">
            <w:pPr>
              <w:rPr>
                <w:sz w:val="18"/>
                <w:szCs w:val="18"/>
              </w:rPr>
            </w:pPr>
            <w:r w:rsidRPr="001067B3">
              <w:rPr>
                <w:sz w:val="18"/>
                <w:szCs w:val="18"/>
              </w:rPr>
              <w:t>•</w:t>
            </w:r>
            <w:r>
              <w:rPr>
                <w:sz w:val="18"/>
                <w:szCs w:val="18"/>
              </w:rPr>
              <w:t xml:space="preserve">Insight </w:t>
            </w:r>
            <w:proofErr w:type="spellStart"/>
            <w:r>
              <w:rPr>
                <w:sz w:val="18"/>
                <w:szCs w:val="18"/>
              </w:rPr>
              <w:t>Telehealth,Inc</w:t>
            </w:r>
            <w:proofErr w:type="spellEnd"/>
            <w:r>
              <w:rPr>
                <w:sz w:val="18"/>
                <w:szCs w:val="18"/>
              </w:rPr>
              <w:t>*</w:t>
            </w:r>
          </w:p>
        </w:tc>
        <w:tc>
          <w:tcPr>
            <w:tcW w:w="596" w:type="pct"/>
            <w:shd w:val="clear" w:color="auto" w:fill="FFFFFF" w:themeFill="background1"/>
          </w:tcPr>
          <w:p w:rsidR="00BE416B" w:rsidRPr="000A7A07" w:rsidRDefault="00BE416B" w:rsidP="008F3847">
            <w:pPr>
              <w:rPr>
                <w:sz w:val="18"/>
                <w:szCs w:val="18"/>
              </w:rPr>
            </w:pPr>
            <w:r w:rsidRPr="001067B3">
              <w:rPr>
                <w:sz w:val="18"/>
                <w:szCs w:val="18"/>
              </w:rPr>
              <w:t>•</w:t>
            </w:r>
            <w:r>
              <w:rPr>
                <w:sz w:val="18"/>
                <w:szCs w:val="18"/>
              </w:rPr>
              <w:t>Merck Schering Plough</w:t>
            </w:r>
            <w:r w:rsidR="00C51947">
              <w:rPr>
                <w:sz w:val="18"/>
                <w:szCs w:val="18"/>
              </w:rPr>
              <w:t xml:space="preserve"> – Prevention </w:t>
            </w:r>
            <w:r w:rsidR="00260BCA">
              <w:rPr>
                <w:sz w:val="18"/>
                <w:szCs w:val="18"/>
              </w:rPr>
              <w:t>(Co-PI)</w:t>
            </w:r>
            <w:r w:rsidR="00C51947">
              <w:rPr>
                <w:sz w:val="18"/>
                <w:szCs w:val="18"/>
              </w:rPr>
              <w:t xml:space="preserve"> </w:t>
            </w:r>
            <w:r w:rsidRPr="005517E3">
              <w:rPr>
                <w:sz w:val="20"/>
              </w:rPr>
              <w:t>†</w:t>
            </w:r>
          </w:p>
        </w:tc>
        <w:tc>
          <w:tcPr>
            <w:tcW w:w="576" w:type="pct"/>
            <w:gridSpan w:val="2"/>
            <w:shd w:val="clear" w:color="auto" w:fill="FFFFFF" w:themeFill="background1"/>
          </w:tcPr>
          <w:p w:rsidR="00BE416B" w:rsidRPr="000A7A07" w:rsidRDefault="00BE416B" w:rsidP="008F3847">
            <w:pPr>
              <w:rPr>
                <w:sz w:val="18"/>
                <w:szCs w:val="18"/>
              </w:rPr>
            </w:pPr>
            <w:r w:rsidRPr="007D0B18">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7D0B18">
              <w:rPr>
                <w:sz w:val="18"/>
                <w:szCs w:val="18"/>
              </w:rPr>
              <w:t>None</w:t>
            </w:r>
          </w:p>
        </w:tc>
      </w:tr>
      <w:tr w:rsidR="00BE416B" w:rsidRPr="000A7A07" w:rsidTr="008F3847">
        <w:tc>
          <w:tcPr>
            <w:tcW w:w="704" w:type="pct"/>
            <w:shd w:val="clear" w:color="auto" w:fill="auto"/>
          </w:tcPr>
          <w:p w:rsidR="00BE416B" w:rsidRPr="000A7A07" w:rsidRDefault="00BE416B" w:rsidP="008F3847">
            <w:pPr>
              <w:rPr>
                <w:sz w:val="18"/>
                <w:szCs w:val="18"/>
              </w:rPr>
            </w:pPr>
            <w:r w:rsidRPr="000A7A07">
              <w:rPr>
                <w:sz w:val="18"/>
                <w:szCs w:val="18"/>
              </w:rPr>
              <w:t>Steven M. Bradley</w:t>
            </w:r>
          </w:p>
        </w:tc>
        <w:tc>
          <w:tcPr>
            <w:tcW w:w="659" w:type="pct"/>
            <w:gridSpan w:val="2"/>
          </w:tcPr>
          <w:p w:rsidR="00BE416B" w:rsidRPr="000A7A07" w:rsidRDefault="00BE416B" w:rsidP="008F3847">
            <w:pPr>
              <w:rPr>
                <w:sz w:val="18"/>
                <w:szCs w:val="18"/>
              </w:rPr>
            </w:pPr>
            <w:r w:rsidRPr="000A7A07">
              <w:rPr>
                <w:sz w:val="18"/>
                <w:szCs w:val="18"/>
                <w:shd w:val="clear" w:color="auto" w:fill="FFFFFF"/>
              </w:rPr>
              <w:t xml:space="preserve">VA Eastern Colorado Health Care System, Division of Cardiology at the University of Colorado </w:t>
            </w:r>
            <w:r>
              <w:rPr>
                <w:sz w:val="18"/>
                <w:szCs w:val="18"/>
                <w:shd w:val="clear" w:color="auto" w:fill="FFFFFF"/>
              </w:rPr>
              <w:t>—</w:t>
            </w:r>
            <w:r w:rsidRPr="000A7A07">
              <w:rPr>
                <w:sz w:val="18"/>
                <w:szCs w:val="18"/>
                <w:shd w:val="clear" w:color="auto" w:fill="FFFFFF"/>
              </w:rPr>
              <w:t xml:space="preserve"> Staff Cardiologist, Assistant Professor of Medicine </w:t>
            </w:r>
          </w:p>
        </w:tc>
        <w:tc>
          <w:tcPr>
            <w:tcW w:w="662" w:type="pct"/>
            <w:gridSpan w:val="3"/>
            <w:shd w:val="clear" w:color="auto" w:fill="FFFFFF" w:themeFill="background1"/>
          </w:tcPr>
          <w:p w:rsidR="005E413C" w:rsidRDefault="005E413C" w:rsidP="005E413C">
            <w:pPr>
              <w:ind w:hanging="17"/>
              <w:rPr>
                <w:sz w:val="20"/>
              </w:rPr>
            </w:pPr>
            <w:r w:rsidRPr="001067B3">
              <w:rPr>
                <w:sz w:val="18"/>
                <w:szCs w:val="18"/>
              </w:rPr>
              <w:t xml:space="preserve">• </w:t>
            </w:r>
            <w:r>
              <w:rPr>
                <w:sz w:val="18"/>
                <w:szCs w:val="18"/>
              </w:rPr>
              <w:t>Heart Journal</w:t>
            </w:r>
            <w:r w:rsidRPr="005517E3">
              <w:rPr>
                <w:sz w:val="20"/>
              </w:rPr>
              <w:t>†</w:t>
            </w:r>
          </w:p>
          <w:p w:rsidR="005E413C" w:rsidRDefault="005E413C" w:rsidP="005E413C">
            <w:pPr>
              <w:ind w:hanging="17"/>
              <w:rPr>
                <w:color w:val="222222"/>
                <w:spacing w:val="-4"/>
                <w:sz w:val="18"/>
                <w:szCs w:val="18"/>
              </w:rPr>
            </w:pPr>
            <w:r w:rsidRPr="001067B3">
              <w:rPr>
                <w:sz w:val="18"/>
                <w:szCs w:val="18"/>
              </w:rPr>
              <w:t>•</w:t>
            </w:r>
            <w:r>
              <w:rPr>
                <w:color w:val="222222"/>
                <w:spacing w:val="-4"/>
                <w:sz w:val="18"/>
                <w:szCs w:val="18"/>
              </w:rPr>
              <w:t xml:space="preserve">Workgroup for the development, reevaluation &amp; Implementation of Hospital Outcome/ </w:t>
            </w:r>
            <w:r w:rsidRPr="005E413C">
              <w:rPr>
                <w:color w:val="222222"/>
                <w:spacing w:val="-4"/>
                <w:sz w:val="18"/>
                <w:szCs w:val="18"/>
              </w:rPr>
              <w:t>Efficiency</w:t>
            </w:r>
            <w:r>
              <w:rPr>
                <w:b/>
                <w:color w:val="222222"/>
                <w:spacing w:val="-4"/>
                <w:sz w:val="18"/>
                <w:szCs w:val="18"/>
              </w:rPr>
              <w:t xml:space="preserve"> </w:t>
            </w:r>
            <w:r>
              <w:rPr>
                <w:color w:val="222222"/>
                <w:spacing w:val="-4"/>
                <w:sz w:val="18"/>
                <w:szCs w:val="18"/>
              </w:rPr>
              <w:t>Measures, Centers for Medicare &amp; Medicaid Services</w:t>
            </w:r>
          </w:p>
          <w:p w:rsidR="00BE416B" w:rsidRPr="000A7A07" w:rsidRDefault="00BE416B" w:rsidP="005E413C">
            <w:pPr>
              <w:ind w:hanging="17"/>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4B6144" w:rsidRDefault="004B6144" w:rsidP="005E413C">
            <w:pPr>
              <w:ind w:hanging="17"/>
              <w:rPr>
                <w:sz w:val="18"/>
                <w:szCs w:val="18"/>
              </w:rPr>
            </w:pPr>
            <w:r w:rsidRPr="001067B3">
              <w:rPr>
                <w:sz w:val="18"/>
                <w:szCs w:val="18"/>
              </w:rPr>
              <w:t>•</w:t>
            </w:r>
            <w:r>
              <w:rPr>
                <w:sz w:val="18"/>
                <w:szCs w:val="18"/>
              </w:rPr>
              <w:t xml:space="preserve"> Collaborative Care to Alleviate Symptoms &amp; Adjust to Illness Study (DSMB)*</w:t>
            </w:r>
          </w:p>
          <w:p w:rsidR="005E413C" w:rsidRDefault="005E413C" w:rsidP="005E413C">
            <w:pPr>
              <w:ind w:hanging="17"/>
              <w:rPr>
                <w:color w:val="222222"/>
                <w:spacing w:val="-4"/>
                <w:sz w:val="18"/>
                <w:szCs w:val="18"/>
              </w:rPr>
            </w:pPr>
            <w:r w:rsidRPr="001067B3">
              <w:rPr>
                <w:sz w:val="18"/>
                <w:szCs w:val="18"/>
              </w:rPr>
              <w:t xml:space="preserve">• </w:t>
            </w:r>
            <w:proofErr w:type="spellStart"/>
            <w:r>
              <w:rPr>
                <w:color w:val="222222"/>
                <w:spacing w:val="-4"/>
                <w:sz w:val="18"/>
                <w:szCs w:val="18"/>
              </w:rPr>
              <w:t>Univ</w:t>
            </w:r>
            <w:proofErr w:type="spellEnd"/>
            <w:r>
              <w:rPr>
                <w:color w:val="222222"/>
                <w:spacing w:val="-4"/>
                <w:sz w:val="18"/>
                <w:szCs w:val="18"/>
              </w:rPr>
              <w:t xml:space="preserve"> of Colorado </w:t>
            </w:r>
            <w:proofErr w:type="spellStart"/>
            <w:r>
              <w:rPr>
                <w:color w:val="222222"/>
                <w:spacing w:val="-4"/>
                <w:sz w:val="18"/>
                <w:szCs w:val="18"/>
              </w:rPr>
              <w:t>Dept</w:t>
            </w:r>
            <w:proofErr w:type="spellEnd"/>
            <w:r>
              <w:rPr>
                <w:color w:val="222222"/>
                <w:spacing w:val="-4"/>
                <w:sz w:val="18"/>
                <w:szCs w:val="18"/>
              </w:rPr>
              <w:t xml:space="preserve"> of Medicine Early Career Scholars Program </w:t>
            </w:r>
            <w:r w:rsidR="004B6144">
              <w:rPr>
                <w:color w:val="222222"/>
                <w:spacing w:val="-4"/>
                <w:sz w:val="18"/>
                <w:szCs w:val="18"/>
              </w:rPr>
              <w:t>– Stable Ischemic Heart Disease (PI)*</w:t>
            </w:r>
          </w:p>
          <w:p w:rsidR="005E413C" w:rsidRDefault="005E413C" w:rsidP="005E413C">
            <w:pPr>
              <w:ind w:hanging="17"/>
              <w:rPr>
                <w:color w:val="222222"/>
                <w:spacing w:val="-4"/>
                <w:sz w:val="18"/>
                <w:szCs w:val="18"/>
              </w:rPr>
            </w:pPr>
            <w:r w:rsidRPr="001067B3">
              <w:rPr>
                <w:sz w:val="18"/>
                <w:szCs w:val="18"/>
              </w:rPr>
              <w:t>•</w:t>
            </w:r>
            <w:r w:rsidRPr="005E413C">
              <w:rPr>
                <w:sz w:val="18"/>
                <w:szCs w:val="18"/>
              </w:rPr>
              <w:t xml:space="preserve">VA HSR&amp;D Career Development Award </w:t>
            </w:r>
            <w:r w:rsidRPr="005E413C">
              <w:rPr>
                <w:sz w:val="16"/>
                <w:szCs w:val="16"/>
              </w:rPr>
              <w:t>(HSR&amp;D-CDA2 10-199)</w:t>
            </w:r>
            <w:r w:rsidR="004B6144">
              <w:rPr>
                <w:sz w:val="16"/>
                <w:szCs w:val="16"/>
              </w:rPr>
              <w:t xml:space="preserve"> – Other </w:t>
            </w:r>
            <w:r w:rsidR="004B6144" w:rsidRPr="004B6144">
              <w:rPr>
                <w:sz w:val="18"/>
                <w:szCs w:val="18"/>
              </w:rPr>
              <w:t xml:space="preserve">Invasive CV </w:t>
            </w:r>
            <w:proofErr w:type="spellStart"/>
            <w:r w:rsidR="004B6144" w:rsidRPr="004B6144">
              <w:rPr>
                <w:sz w:val="18"/>
                <w:szCs w:val="18"/>
              </w:rPr>
              <w:t>Angio</w:t>
            </w:r>
            <w:proofErr w:type="spellEnd"/>
            <w:r w:rsidR="004B6144" w:rsidRPr="004B6144">
              <w:rPr>
                <w:sz w:val="18"/>
                <w:szCs w:val="18"/>
              </w:rPr>
              <w:t xml:space="preserve"> &amp; Interventions (PI)</w:t>
            </w:r>
            <w:r w:rsidRPr="004B6144">
              <w:rPr>
                <w:sz w:val="18"/>
                <w:szCs w:val="18"/>
              </w:rPr>
              <w:t xml:space="preserve"> †</w:t>
            </w:r>
          </w:p>
          <w:p w:rsidR="005E413C" w:rsidRPr="005E413C" w:rsidRDefault="005E413C" w:rsidP="005E413C">
            <w:pPr>
              <w:ind w:hanging="17"/>
              <w:rPr>
                <w:sz w:val="18"/>
                <w:szCs w:val="18"/>
              </w:rPr>
            </w:pPr>
            <w:r w:rsidRPr="001067B3">
              <w:rPr>
                <w:sz w:val="18"/>
                <w:szCs w:val="18"/>
              </w:rPr>
              <w:t xml:space="preserve">• </w:t>
            </w:r>
            <w:r w:rsidRPr="005E413C">
              <w:rPr>
                <w:sz w:val="18"/>
                <w:szCs w:val="18"/>
              </w:rPr>
              <w:t xml:space="preserve">VA HSR&amp;D Investigator Initiated Project </w:t>
            </w:r>
            <w:r w:rsidRPr="005E413C">
              <w:rPr>
                <w:sz w:val="16"/>
                <w:szCs w:val="16"/>
              </w:rPr>
              <w:t>(HSR&amp;D IIR 13-079-2; 1 I01 HX001276-01)</w:t>
            </w:r>
            <w:r w:rsidR="004B6144">
              <w:rPr>
                <w:sz w:val="16"/>
                <w:szCs w:val="16"/>
              </w:rPr>
              <w:t xml:space="preserve"> </w:t>
            </w:r>
          </w:p>
          <w:p w:rsidR="005E413C" w:rsidRPr="005E413C" w:rsidRDefault="005E413C" w:rsidP="005E413C">
            <w:pPr>
              <w:ind w:hanging="17"/>
              <w:rPr>
                <w:color w:val="222222"/>
                <w:spacing w:val="-4"/>
                <w:sz w:val="18"/>
                <w:szCs w:val="18"/>
              </w:rPr>
            </w:pPr>
            <w:r w:rsidRPr="001067B3">
              <w:rPr>
                <w:sz w:val="18"/>
                <w:szCs w:val="18"/>
              </w:rPr>
              <w:t>•</w:t>
            </w:r>
            <w:r w:rsidRPr="005E413C">
              <w:rPr>
                <w:sz w:val="18"/>
                <w:szCs w:val="18"/>
              </w:rPr>
              <w:t xml:space="preserve">VA HSR&amp;D Investigator Initiated Project </w:t>
            </w:r>
            <w:r w:rsidRPr="005E413C">
              <w:rPr>
                <w:sz w:val="16"/>
                <w:szCs w:val="16"/>
              </w:rPr>
              <w:t>(HSR&amp;D IIR 14-338-3; 1 I01 HX001778- 01A2)</w:t>
            </w:r>
            <w:r w:rsidR="004B6144">
              <w:rPr>
                <w:sz w:val="16"/>
                <w:szCs w:val="16"/>
              </w:rPr>
              <w:t xml:space="preserve"> - </w:t>
            </w:r>
            <w:r w:rsidR="004B6144" w:rsidRPr="004B6144">
              <w:rPr>
                <w:sz w:val="18"/>
                <w:szCs w:val="18"/>
              </w:rPr>
              <w:t xml:space="preserve">Invasive CV </w:t>
            </w:r>
            <w:proofErr w:type="spellStart"/>
            <w:r w:rsidR="004B6144" w:rsidRPr="004B6144">
              <w:rPr>
                <w:sz w:val="18"/>
                <w:szCs w:val="18"/>
              </w:rPr>
              <w:t>Angio</w:t>
            </w:r>
            <w:proofErr w:type="spellEnd"/>
            <w:r w:rsidR="004B6144" w:rsidRPr="004B6144">
              <w:rPr>
                <w:sz w:val="18"/>
                <w:szCs w:val="18"/>
              </w:rPr>
              <w:t xml:space="preserve"> &amp; Interventions (PI)</w:t>
            </w:r>
            <w:r w:rsidR="004B6144">
              <w:rPr>
                <w:sz w:val="18"/>
                <w:szCs w:val="18"/>
              </w:rPr>
              <w:t>*</w:t>
            </w:r>
          </w:p>
          <w:p w:rsidR="005E413C" w:rsidRDefault="005E413C" w:rsidP="005E413C">
            <w:pPr>
              <w:ind w:hanging="17"/>
              <w:rPr>
                <w:sz w:val="16"/>
                <w:szCs w:val="16"/>
              </w:rPr>
            </w:pPr>
            <w:r w:rsidRPr="005E413C">
              <w:rPr>
                <w:sz w:val="18"/>
                <w:szCs w:val="18"/>
              </w:rPr>
              <w:t xml:space="preserve">• VA HSR&amp;D Investigator Initiated Project </w:t>
            </w:r>
            <w:r w:rsidRPr="005E413C">
              <w:rPr>
                <w:sz w:val="16"/>
                <w:szCs w:val="16"/>
              </w:rPr>
              <w:t>(HSR&amp;D IIR 15-139)</w:t>
            </w:r>
            <w:r w:rsidR="004B6144">
              <w:rPr>
                <w:sz w:val="16"/>
                <w:szCs w:val="16"/>
              </w:rPr>
              <w:t xml:space="preserve"> – Arrhythmias &amp; Clinical EP (PI)*</w:t>
            </w:r>
          </w:p>
          <w:p w:rsidR="00BE416B" w:rsidRPr="000A7A07" w:rsidRDefault="005E413C" w:rsidP="004B6144">
            <w:pPr>
              <w:ind w:hanging="17"/>
              <w:rPr>
                <w:sz w:val="18"/>
                <w:szCs w:val="18"/>
              </w:rPr>
            </w:pPr>
            <w:r w:rsidRPr="005E413C">
              <w:rPr>
                <w:sz w:val="18"/>
                <w:szCs w:val="18"/>
              </w:rPr>
              <w:t xml:space="preserve"> •VA </w:t>
            </w:r>
            <w:proofErr w:type="spellStart"/>
            <w:r w:rsidRPr="005E413C">
              <w:rPr>
                <w:sz w:val="18"/>
                <w:szCs w:val="18"/>
              </w:rPr>
              <w:t>QuERI</w:t>
            </w:r>
            <w:proofErr w:type="spellEnd"/>
            <w:r w:rsidRPr="005E413C">
              <w:rPr>
                <w:sz w:val="18"/>
                <w:szCs w:val="18"/>
              </w:rPr>
              <w:t xml:space="preserve"> Program Project (HX 15-019)</w:t>
            </w:r>
            <w:r w:rsidR="004B6144">
              <w:rPr>
                <w:sz w:val="18"/>
                <w:szCs w:val="18"/>
              </w:rPr>
              <w:t xml:space="preserve"> – Stable Ischemic Heart Disease (PI)*</w:t>
            </w:r>
          </w:p>
        </w:tc>
        <w:tc>
          <w:tcPr>
            <w:tcW w:w="576" w:type="pct"/>
            <w:gridSpan w:val="2"/>
            <w:shd w:val="clear" w:color="auto" w:fill="FFFFFF" w:themeFill="background1"/>
          </w:tcPr>
          <w:p w:rsidR="00BE416B" w:rsidRPr="000A7A07" w:rsidRDefault="00BE416B" w:rsidP="004B6144">
            <w:pPr>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c>
          <w:tcPr>
            <w:tcW w:w="704" w:type="pct"/>
            <w:shd w:val="clear" w:color="auto" w:fill="auto"/>
          </w:tcPr>
          <w:p w:rsidR="00BE416B" w:rsidRPr="000A7A07" w:rsidRDefault="00BE416B" w:rsidP="008F3847">
            <w:pPr>
              <w:rPr>
                <w:sz w:val="18"/>
                <w:szCs w:val="18"/>
              </w:rPr>
            </w:pPr>
            <w:r w:rsidRPr="000A7A07">
              <w:rPr>
                <w:sz w:val="18"/>
                <w:szCs w:val="18"/>
              </w:rPr>
              <w:t>Larry S. Dean</w:t>
            </w:r>
          </w:p>
          <w:p w:rsidR="00BE416B" w:rsidRPr="000A7A07" w:rsidRDefault="00BE416B" w:rsidP="008F3847">
            <w:pPr>
              <w:rPr>
                <w:sz w:val="18"/>
                <w:szCs w:val="18"/>
              </w:rPr>
            </w:pPr>
          </w:p>
        </w:tc>
        <w:tc>
          <w:tcPr>
            <w:tcW w:w="659" w:type="pct"/>
            <w:gridSpan w:val="2"/>
          </w:tcPr>
          <w:p w:rsidR="00BE416B" w:rsidRPr="000A7A07" w:rsidRDefault="00BE416B" w:rsidP="008F3847">
            <w:pPr>
              <w:rPr>
                <w:sz w:val="18"/>
                <w:szCs w:val="18"/>
              </w:rPr>
            </w:pPr>
            <w:r w:rsidRPr="000A7A07">
              <w:rPr>
                <w:color w:val="000000"/>
                <w:sz w:val="18"/>
                <w:szCs w:val="18"/>
              </w:rPr>
              <w:t>Medicine Regional Heart Center University of Washington School of Medicine, Professor of Medicine and Surgery, Director</w:t>
            </w:r>
          </w:p>
        </w:tc>
        <w:tc>
          <w:tcPr>
            <w:tcW w:w="662" w:type="pct"/>
            <w:gridSpan w:val="3"/>
            <w:shd w:val="clear" w:color="auto" w:fill="FFFFFF" w:themeFill="background1"/>
          </w:tcPr>
          <w:p w:rsidR="00BE416B" w:rsidRPr="000A7A07" w:rsidRDefault="00BE416B" w:rsidP="008F3847">
            <w:pPr>
              <w:tabs>
                <w:tab w:val="left" w:pos="123"/>
              </w:tabs>
              <w:rPr>
                <w:sz w:val="18"/>
                <w:szCs w:val="18"/>
              </w:rPr>
            </w:pPr>
            <w:r w:rsidRPr="001067B3">
              <w:rPr>
                <w:sz w:val="18"/>
                <w:szCs w:val="18"/>
              </w:rPr>
              <w:t>•</w:t>
            </w:r>
            <w:r>
              <w:rPr>
                <w:sz w:val="18"/>
                <w:szCs w:val="18"/>
              </w:rPr>
              <w:t>Philips     Medical</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1067B3">
              <w:rPr>
                <w:sz w:val="18"/>
                <w:szCs w:val="18"/>
              </w:rPr>
              <w:t>•</w:t>
            </w:r>
            <w:r>
              <w:rPr>
                <w:sz w:val="18"/>
                <w:szCs w:val="18"/>
              </w:rPr>
              <w:t>Edwards Life Sciences</w:t>
            </w:r>
            <w:r w:rsidR="00831B57">
              <w:rPr>
                <w:sz w:val="18"/>
                <w:szCs w:val="18"/>
              </w:rPr>
              <w:t xml:space="preserve"> – Invasive CV </w:t>
            </w:r>
            <w:proofErr w:type="spellStart"/>
            <w:r w:rsidR="00831B57">
              <w:rPr>
                <w:sz w:val="18"/>
                <w:szCs w:val="18"/>
              </w:rPr>
              <w:t>Angio</w:t>
            </w:r>
            <w:proofErr w:type="spellEnd"/>
            <w:r w:rsidR="00831B57">
              <w:rPr>
                <w:sz w:val="18"/>
                <w:szCs w:val="18"/>
              </w:rPr>
              <w:t xml:space="preserve"> &amp; Interventions </w:t>
            </w:r>
            <w:r w:rsidR="00260BCA">
              <w:rPr>
                <w:sz w:val="18"/>
                <w:szCs w:val="18"/>
              </w:rPr>
              <w:t>(Co-PI)</w:t>
            </w:r>
            <w:r w:rsidRPr="005517E3">
              <w:rPr>
                <w:sz w:val="20"/>
              </w:rPr>
              <w:t>†</w:t>
            </w:r>
          </w:p>
        </w:tc>
        <w:tc>
          <w:tcPr>
            <w:tcW w:w="576" w:type="pct"/>
            <w:gridSpan w:val="2"/>
            <w:shd w:val="clear" w:color="auto" w:fill="FFFFFF" w:themeFill="background1"/>
          </w:tcPr>
          <w:p w:rsidR="00BE416B" w:rsidRPr="000A7A07" w:rsidRDefault="00684BDF" w:rsidP="00684BDF">
            <w:pPr>
              <w:rPr>
                <w:sz w:val="18"/>
                <w:szCs w:val="18"/>
              </w:rPr>
            </w:pPr>
            <w:r w:rsidRPr="001067B3">
              <w:rPr>
                <w:sz w:val="18"/>
                <w:szCs w:val="18"/>
              </w:rPr>
              <w:t>•</w:t>
            </w:r>
            <w:proofErr w:type="spellStart"/>
            <w:r>
              <w:rPr>
                <w:sz w:val="18"/>
                <w:szCs w:val="18"/>
              </w:rPr>
              <w:t>Emageon</w:t>
            </w:r>
            <w:proofErr w:type="spellEnd"/>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None </w:t>
            </w:r>
          </w:p>
        </w:tc>
      </w:tr>
      <w:tr w:rsidR="00BE416B" w:rsidRPr="000A7A07" w:rsidTr="008F3847">
        <w:trPr>
          <w:trHeight w:val="377"/>
        </w:trPr>
        <w:tc>
          <w:tcPr>
            <w:tcW w:w="704" w:type="pct"/>
            <w:shd w:val="clear" w:color="auto" w:fill="auto"/>
          </w:tcPr>
          <w:p w:rsidR="00BE416B" w:rsidRPr="000A7A07" w:rsidRDefault="00BE416B" w:rsidP="008F3847">
            <w:pPr>
              <w:rPr>
                <w:sz w:val="18"/>
                <w:szCs w:val="18"/>
              </w:rPr>
            </w:pPr>
            <w:r w:rsidRPr="000A7A07">
              <w:rPr>
                <w:sz w:val="18"/>
                <w:szCs w:val="18"/>
              </w:rPr>
              <w:t>Peter L. Duffy</w:t>
            </w:r>
          </w:p>
        </w:tc>
        <w:tc>
          <w:tcPr>
            <w:tcW w:w="659" w:type="pct"/>
            <w:gridSpan w:val="2"/>
          </w:tcPr>
          <w:p w:rsidR="00BE416B" w:rsidRPr="000A7A07" w:rsidRDefault="00BE416B" w:rsidP="008F3847">
            <w:pPr>
              <w:rPr>
                <w:sz w:val="18"/>
                <w:szCs w:val="18"/>
              </w:rPr>
            </w:pPr>
            <w:r w:rsidRPr="000A7A07">
              <w:rPr>
                <w:bCs/>
                <w:color w:val="333333"/>
                <w:sz w:val="18"/>
                <w:szCs w:val="18"/>
              </w:rPr>
              <w:t xml:space="preserve">First Health of the Carolinas, Reid Heart Institute/Moore Regional Hospital </w:t>
            </w:r>
            <w:r>
              <w:rPr>
                <w:bCs/>
                <w:color w:val="333333"/>
                <w:sz w:val="18"/>
                <w:szCs w:val="18"/>
              </w:rPr>
              <w:t>—</w:t>
            </w:r>
            <w:r w:rsidRPr="000A7A07">
              <w:rPr>
                <w:bCs/>
                <w:color w:val="333333"/>
                <w:sz w:val="18"/>
                <w:szCs w:val="18"/>
              </w:rPr>
              <w:t xml:space="preserve"> Director of Quality for the Cardiovascular Service Line</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1067B3">
              <w:rPr>
                <w:sz w:val="18"/>
                <w:szCs w:val="18"/>
              </w:rPr>
              <w:t>•</w:t>
            </w:r>
            <w:r>
              <w:rPr>
                <w:sz w:val="18"/>
                <w:szCs w:val="18"/>
              </w:rPr>
              <w:t>Volcano Corp</w:t>
            </w:r>
            <w:r w:rsidRPr="005517E3">
              <w:rPr>
                <w:sz w:val="20"/>
              </w:rPr>
              <w:t>†</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A30B87" w:rsidRDefault="00AA725A" w:rsidP="00A30B87">
            <w:pPr>
              <w:ind w:hanging="17"/>
              <w:rPr>
                <w:sz w:val="20"/>
              </w:rPr>
            </w:pPr>
            <w:r>
              <w:rPr>
                <w:sz w:val="18"/>
                <w:szCs w:val="18"/>
              </w:rPr>
              <w:t>•</w:t>
            </w:r>
            <w:r w:rsidR="00A30B87">
              <w:rPr>
                <w:sz w:val="18"/>
                <w:szCs w:val="18"/>
              </w:rPr>
              <w:t>Janssen Research &amp; Development</w:t>
            </w:r>
            <w:r w:rsidR="000579AC">
              <w:t xml:space="preserve"> </w:t>
            </w:r>
            <w:r w:rsidR="000579AC" w:rsidRPr="001B571A">
              <w:rPr>
                <w:rFonts w:asciiTheme="minorHAnsi" w:hAnsiTheme="minorHAnsi"/>
                <w:sz w:val="18"/>
                <w:szCs w:val="18"/>
              </w:rPr>
              <w:t>‡</w:t>
            </w:r>
          </w:p>
          <w:p w:rsidR="00A30B87" w:rsidRDefault="00A30B87" w:rsidP="00A30B87">
            <w:pPr>
              <w:ind w:hanging="17"/>
              <w:rPr>
                <w:color w:val="222222"/>
                <w:spacing w:val="-4"/>
                <w:sz w:val="18"/>
                <w:szCs w:val="18"/>
              </w:rPr>
            </w:pPr>
            <w:r w:rsidRPr="001067B3">
              <w:rPr>
                <w:sz w:val="18"/>
                <w:szCs w:val="18"/>
              </w:rPr>
              <w:t>•</w:t>
            </w:r>
            <w:r w:rsidR="00AA725A">
              <w:rPr>
                <w:color w:val="222222"/>
                <w:spacing w:val="-4"/>
                <w:sz w:val="18"/>
                <w:szCs w:val="18"/>
              </w:rPr>
              <w:t xml:space="preserve"> </w:t>
            </w:r>
            <w:proofErr w:type="spellStart"/>
            <w:r>
              <w:rPr>
                <w:color w:val="222222"/>
                <w:spacing w:val="-4"/>
                <w:sz w:val="18"/>
                <w:szCs w:val="18"/>
              </w:rPr>
              <w:t>Medinol</w:t>
            </w:r>
            <w:proofErr w:type="spellEnd"/>
            <w:r>
              <w:rPr>
                <w:color w:val="222222"/>
                <w:spacing w:val="-4"/>
                <w:sz w:val="18"/>
                <w:szCs w:val="18"/>
              </w:rPr>
              <w:t xml:space="preserve"> LTD</w:t>
            </w:r>
            <w:r w:rsidR="000579AC">
              <w:t xml:space="preserve"> </w:t>
            </w:r>
            <w:r w:rsidR="000579AC" w:rsidRPr="001B571A">
              <w:rPr>
                <w:rFonts w:asciiTheme="minorHAnsi" w:hAnsiTheme="minorHAnsi"/>
                <w:color w:val="222222"/>
                <w:spacing w:val="-4"/>
                <w:sz w:val="18"/>
                <w:szCs w:val="18"/>
              </w:rPr>
              <w:t>‡</w:t>
            </w:r>
          </w:p>
          <w:p w:rsidR="00A30B87" w:rsidRDefault="00A30B87" w:rsidP="00A30B87">
            <w:pPr>
              <w:ind w:hanging="17"/>
              <w:rPr>
                <w:color w:val="222222"/>
                <w:spacing w:val="-4"/>
                <w:sz w:val="18"/>
                <w:szCs w:val="18"/>
              </w:rPr>
            </w:pPr>
            <w:r>
              <w:rPr>
                <w:sz w:val="18"/>
                <w:szCs w:val="18"/>
              </w:rPr>
              <w:t>•</w:t>
            </w:r>
            <w:r w:rsidR="00AA725A">
              <w:rPr>
                <w:color w:val="222222"/>
                <w:spacing w:val="-4"/>
                <w:sz w:val="18"/>
                <w:szCs w:val="18"/>
              </w:rPr>
              <w:t xml:space="preserve"> </w:t>
            </w:r>
            <w:r>
              <w:rPr>
                <w:color w:val="222222"/>
                <w:spacing w:val="-4"/>
                <w:sz w:val="18"/>
                <w:szCs w:val="18"/>
              </w:rPr>
              <w:t xml:space="preserve">Thrombosis Research </w:t>
            </w:r>
            <w:r w:rsidR="00AA725A">
              <w:rPr>
                <w:color w:val="222222"/>
                <w:spacing w:val="-4"/>
                <w:sz w:val="18"/>
                <w:szCs w:val="18"/>
              </w:rPr>
              <w:t>Institute</w:t>
            </w:r>
            <w:r w:rsidR="000579AC">
              <w:rPr>
                <w:color w:val="222222"/>
                <w:spacing w:val="-4"/>
                <w:sz w:val="18"/>
                <w:szCs w:val="18"/>
              </w:rPr>
              <w:t xml:space="preserve"> </w:t>
            </w:r>
            <w:r w:rsidR="000579AC" w:rsidRPr="001B571A">
              <w:rPr>
                <w:rFonts w:asciiTheme="minorHAnsi" w:hAnsiTheme="minorHAnsi"/>
                <w:color w:val="222222"/>
                <w:spacing w:val="-4"/>
                <w:sz w:val="18"/>
                <w:szCs w:val="18"/>
              </w:rPr>
              <w:t>‡</w:t>
            </w:r>
          </w:p>
          <w:p w:rsidR="00BE416B" w:rsidRPr="000A7A07" w:rsidRDefault="00BE416B" w:rsidP="008F3847">
            <w:pPr>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c>
          <w:tcPr>
            <w:tcW w:w="704" w:type="pct"/>
            <w:shd w:val="clear" w:color="auto" w:fill="auto"/>
          </w:tcPr>
          <w:p w:rsidR="00BE416B" w:rsidRPr="000A7A07" w:rsidRDefault="00BE416B" w:rsidP="008F3847">
            <w:pPr>
              <w:rPr>
                <w:sz w:val="18"/>
                <w:szCs w:val="18"/>
              </w:rPr>
            </w:pPr>
            <w:r w:rsidRPr="000A7A07">
              <w:rPr>
                <w:sz w:val="18"/>
                <w:szCs w:val="18"/>
              </w:rPr>
              <w:t>T. Bruce Ferguson, Jr.,</w:t>
            </w:r>
          </w:p>
        </w:tc>
        <w:tc>
          <w:tcPr>
            <w:tcW w:w="659" w:type="pct"/>
            <w:gridSpan w:val="2"/>
          </w:tcPr>
          <w:p w:rsidR="00BE416B" w:rsidRPr="000A7A07" w:rsidRDefault="00BE416B" w:rsidP="008F3847">
            <w:pPr>
              <w:rPr>
                <w:color w:val="000000"/>
                <w:sz w:val="18"/>
                <w:szCs w:val="18"/>
              </w:rPr>
            </w:pPr>
            <w:r w:rsidRPr="000A7A07">
              <w:rPr>
                <w:color w:val="000000"/>
                <w:sz w:val="18"/>
                <w:szCs w:val="18"/>
              </w:rPr>
              <w:t xml:space="preserve">East Carolina Heart Institute, East Carolina University, Department of Cardiovascular Sciences, Cardiothoracic Surgery </w:t>
            </w:r>
            <w:r>
              <w:rPr>
                <w:color w:val="000000"/>
                <w:sz w:val="18"/>
                <w:szCs w:val="18"/>
              </w:rPr>
              <w:t>—</w:t>
            </w:r>
            <w:r w:rsidRPr="000A7A07">
              <w:rPr>
                <w:color w:val="000000"/>
                <w:sz w:val="18"/>
                <w:szCs w:val="18"/>
              </w:rPr>
              <w:t xml:space="preserve"> </w:t>
            </w:r>
            <w:r w:rsidRPr="000A7A07">
              <w:rPr>
                <w:sz w:val="18"/>
                <w:szCs w:val="18"/>
              </w:rPr>
              <w:t xml:space="preserve">Professor of </w:t>
            </w:r>
            <w:r w:rsidRPr="000A7A07">
              <w:rPr>
                <w:color w:val="000000"/>
                <w:sz w:val="18"/>
                <w:szCs w:val="18"/>
              </w:rPr>
              <w:t>Thoracic Surgery</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1067B3">
              <w:rPr>
                <w:sz w:val="18"/>
                <w:szCs w:val="18"/>
              </w:rPr>
              <w:t>•</w:t>
            </w:r>
            <w:proofErr w:type="spellStart"/>
            <w:r>
              <w:rPr>
                <w:sz w:val="18"/>
                <w:szCs w:val="18"/>
              </w:rPr>
              <w:t>RFPi</w:t>
            </w:r>
            <w:proofErr w:type="spellEnd"/>
            <w:r w:rsidR="004B5C0E">
              <w:rPr>
                <w:sz w:val="18"/>
                <w:szCs w:val="18"/>
              </w:rPr>
              <w:t xml:space="preserve">, LLC </w:t>
            </w:r>
            <w:r>
              <w:rPr>
                <w:sz w:val="20"/>
              </w:rPr>
              <w:t>*</w:t>
            </w:r>
          </w:p>
        </w:tc>
        <w:tc>
          <w:tcPr>
            <w:tcW w:w="596" w:type="pct"/>
            <w:shd w:val="clear" w:color="auto" w:fill="FFFFFF" w:themeFill="background1"/>
          </w:tcPr>
          <w:p w:rsidR="00BE416B" w:rsidRPr="000A7A07" w:rsidRDefault="00BE416B" w:rsidP="008F3847">
            <w:pPr>
              <w:rPr>
                <w:sz w:val="18"/>
                <w:szCs w:val="18"/>
              </w:rPr>
            </w:pPr>
            <w:r w:rsidRPr="001067B3">
              <w:rPr>
                <w:sz w:val="18"/>
                <w:szCs w:val="18"/>
              </w:rPr>
              <w:t>•</w:t>
            </w:r>
            <w:proofErr w:type="spellStart"/>
            <w:r>
              <w:rPr>
                <w:sz w:val="18"/>
                <w:szCs w:val="18"/>
              </w:rPr>
              <w:t>Novadaq</w:t>
            </w:r>
            <w:proofErr w:type="spellEnd"/>
            <w:r>
              <w:rPr>
                <w:sz w:val="18"/>
                <w:szCs w:val="18"/>
              </w:rPr>
              <w:t xml:space="preserve"> Technologies</w:t>
            </w:r>
            <w:r w:rsidR="004B5C0E">
              <w:rPr>
                <w:sz w:val="18"/>
                <w:szCs w:val="18"/>
              </w:rPr>
              <w:t xml:space="preserve"> -Cardiothoracic Surgery </w:t>
            </w:r>
            <w:r w:rsidR="00260BCA">
              <w:rPr>
                <w:sz w:val="18"/>
                <w:szCs w:val="18"/>
              </w:rPr>
              <w:t>(Co-PI)</w:t>
            </w:r>
            <w:r w:rsidRPr="005517E3">
              <w:rPr>
                <w:sz w:val="20"/>
              </w:rPr>
              <w:t>†</w:t>
            </w:r>
          </w:p>
        </w:tc>
        <w:tc>
          <w:tcPr>
            <w:tcW w:w="576" w:type="pct"/>
            <w:gridSpan w:val="2"/>
            <w:shd w:val="clear" w:color="auto" w:fill="FFFFFF" w:themeFill="background1"/>
          </w:tcPr>
          <w:p w:rsidR="00BE416B" w:rsidRPr="000A7A07" w:rsidRDefault="00442429" w:rsidP="00442429">
            <w:pPr>
              <w:rPr>
                <w:sz w:val="18"/>
                <w:szCs w:val="18"/>
              </w:rPr>
            </w:pPr>
            <w:r w:rsidRPr="001067B3">
              <w:rPr>
                <w:sz w:val="18"/>
                <w:szCs w:val="18"/>
              </w:rPr>
              <w:t>•</w:t>
            </w:r>
            <w:r>
              <w:rPr>
                <w:sz w:val="18"/>
                <w:szCs w:val="18"/>
              </w:rPr>
              <w:t>NIH</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413"/>
        </w:trPr>
        <w:tc>
          <w:tcPr>
            <w:tcW w:w="704" w:type="pct"/>
            <w:shd w:val="clear" w:color="auto" w:fill="auto"/>
          </w:tcPr>
          <w:p w:rsidR="00BE416B" w:rsidRPr="000A7A07" w:rsidRDefault="00BE416B" w:rsidP="008F3847">
            <w:pPr>
              <w:rPr>
                <w:sz w:val="18"/>
                <w:szCs w:val="18"/>
              </w:rPr>
            </w:pPr>
            <w:r w:rsidRPr="000A7A07">
              <w:rPr>
                <w:sz w:val="18"/>
                <w:szCs w:val="18"/>
              </w:rPr>
              <w:t>Frederick L. Grover</w:t>
            </w:r>
          </w:p>
        </w:tc>
        <w:tc>
          <w:tcPr>
            <w:tcW w:w="659" w:type="pct"/>
            <w:gridSpan w:val="2"/>
          </w:tcPr>
          <w:p w:rsidR="00BE416B" w:rsidRPr="000A7A07" w:rsidRDefault="00BE416B" w:rsidP="008F3847">
            <w:pPr>
              <w:rPr>
                <w:sz w:val="18"/>
                <w:szCs w:val="18"/>
              </w:rPr>
            </w:pPr>
            <w:r w:rsidRPr="000A7A07">
              <w:rPr>
                <w:sz w:val="18"/>
                <w:szCs w:val="18"/>
              </w:rPr>
              <w:t xml:space="preserve">University of Colorado, Department of Cardiothoracic Surgery </w:t>
            </w:r>
            <w:r>
              <w:rPr>
                <w:sz w:val="18"/>
                <w:szCs w:val="18"/>
              </w:rPr>
              <w:t>—</w:t>
            </w:r>
            <w:r w:rsidRPr="000A7A07">
              <w:rPr>
                <w:sz w:val="18"/>
                <w:szCs w:val="18"/>
              </w:rPr>
              <w:t xml:space="preserve"> Professor of Cardiothoracic Surgery</w:t>
            </w:r>
          </w:p>
        </w:tc>
        <w:tc>
          <w:tcPr>
            <w:tcW w:w="662" w:type="pct"/>
            <w:gridSpan w:val="3"/>
            <w:shd w:val="clear" w:color="auto" w:fill="auto"/>
          </w:tcPr>
          <w:p w:rsidR="005F3F28" w:rsidRDefault="005F3F28" w:rsidP="005F3F28">
            <w:pPr>
              <w:rPr>
                <w:sz w:val="18"/>
                <w:szCs w:val="18"/>
              </w:rPr>
            </w:pPr>
            <w:r w:rsidRPr="001067B3">
              <w:rPr>
                <w:sz w:val="18"/>
                <w:szCs w:val="18"/>
              </w:rPr>
              <w:t>•</w:t>
            </w:r>
            <w:r>
              <w:rPr>
                <w:sz w:val="18"/>
                <w:szCs w:val="18"/>
              </w:rPr>
              <w:t xml:space="preserve"> American College of Cardiology Program Committee*</w:t>
            </w:r>
          </w:p>
          <w:p w:rsidR="005F3F28" w:rsidRDefault="005F3F28" w:rsidP="005F3F28">
            <w:pPr>
              <w:ind w:hanging="17"/>
              <w:rPr>
                <w:sz w:val="18"/>
                <w:szCs w:val="18"/>
              </w:rPr>
            </w:pPr>
            <w:r w:rsidRPr="001067B3">
              <w:rPr>
                <w:sz w:val="18"/>
                <w:szCs w:val="18"/>
              </w:rPr>
              <w:t>•</w:t>
            </w:r>
            <w:r>
              <w:rPr>
                <w:sz w:val="18"/>
                <w:szCs w:val="18"/>
              </w:rPr>
              <w:t>National Quality Forum Surgery Standing Committee*</w:t>
            </w:r>
          </w:p>
          <w:p w:rsidR="005F3F28" w:rsidRDefault="005F3F28" w:rsidP="005F3F28">
            <w:pPr>
              <w:ind w:hanging="17"/>
              <w:rPr>
                <w:sz w:val="18"/>
                <w:szCs w:val="18"/>
              </w:rPr>
            </w:pPr>
            <w:r w:rsidRPr="005E413C">
              <w:rPr>
                <w:sz w:val="18"/>
                <w:szCs w:val="18"/>
              </w:rPr>
              <w:t>•</w:t>
            </w:r>
            <w:r>
              <w:rPr>
                <w:sz w:val="18"/>
                <w:szCs w:val="18"/>
              </w:rPr>
              <w:t xml:space="preserve">Stanford Clinical Excellence Research Center, America’s Most Valuable Care Project – Cardiothoracic Surgery </w:t>
            </w:r>
            <w:r w:rsidR="00260BCA">
              <w:rPr>
                <w:sz w:val="18"/>
                <w:szCs w:val="18"/>
              </w:rPr>
              <w:t>(Co-PI)</w:t>
            </w:r>
            <w:r w:rsidRPr="005517E3">
              <w:rPr>
                <w:sz w:val="20"/>
              </w:rPr>
              <w:t>†</w:t>
            </w:r>
          </w:p>
          <w:p w:rsidR="00BE416B" w:rsidRPr="000A7A07" w:rsidRDefault="00BE416B" w:rsidP="008F3847">
            <w:pPr>
              <w:rPr>
                <w:sz w:val="18"/>
                <w:szCs w:val="18"/>
              </w:rPr>
            </w:pPr>
            <w:r w:rsidRPr="000A7A07">
              <w:rPr>
                <w:sz w:val="18"/>
                <w:szCs w:val="18"/>
              </w:rPr>
              <w:t xml:space="preserve">• </w:t>
            </w:r>
            <w:proofErr w:type="spellStart"/>
            <w:r>
              <w:rPr>
                <w:sz w:val="18"/>
                <w:szCs w:val="18"/>
              </w:rPr>
              <w:t>Somalution</w:t>
            </w:r>
            <w:proofErr w:type="spellEnd"/>
            <w:r w:rsidR="005F3F28">
              <w:rPr>
                <w:sz w:val="18"/>
                <w:szCs w:val="18"/>
              </w:rPr>
              <w:t xml:space="preserve"> </w:t>
            </w:r>
            <w:r w:rsidR="00260BCA">
              <w:rPr>
                <w:sz w:val="18"/>
                <w:szCs w:val="18"/>
              </w:rPr>
              <w:t>(Co-PI)</w:t>
            </w:r>
          </w:p>
        </w:tc>
        <w:tc>
          <w:tcPr>
            <w:tcW w:w="523"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596" w:type="pct"/>
            <w:shd w:val="clear" w:color="auto" w:fill="auto"/>
          </w:tcPr>
          <w:p w:rsidR="00354012" w:rsidRDefault="00354012" w:rsidP="005F3F28">
            <w:pPr>
              <w:ind w:hanging="17"/>
              <w:rPr>
                <w:color w:val="222222"/>
                <w:spacing w:val="-4"/>
                <w:sz w:val="18"/>
                <w:szCs w:val="18"/>
              </w:rPr>
            </w:pPr>
            <w:r w:rsidRPr="001067B3">
              <w:rPr>
                <w:sz w:val="18"/>
                <w:szCs w:val="18"/>
              </w:rPr>
              <w:t xml:space="preserve">• </w:t>
            </w:r>
            <w:r>
              <w:rPr>
                <w:color w:val="222222"/>
                <w:spacing w:val="-4"/>
                <w:sz w:val="18"/>
                <w:szCs w:val="18"/>
              </w:rPr>
              <w:t>ACC</w:t>
            </w:r>
            <w:r w:rsidR="005F3F28">
              <w:rPr>
                <w:color w:val="222222"/>
                <w:spacing w:val="-4"/>
                <w:sz w:val="18"/>
                <w:szCs w:val="18"/>
              </w:rPr>
              <w:t xml:space="preserve"> – Stable Ischemic Heart Disease (PI)</w:t>
            </w:r>
            <w:r>
              <w:rPr>
                <w:color w:val="222222"/>
                <w:spacing w:val="-4"/>
                <w:sz w:val="18"/>
                <w:szCs w:val="18"/>
              </w:rPr>
              <w:t xml:space="preserve"> *</w:t>
            </w:r>
          </w:p>
          <w:p w:rsidR="005F3F28" w:rsidRDefault="005F3F28" w:rsidP="005F3F28">
            <w:pPr>
              <w:ind w:hanging="17"/>
              <w:rPr>
                <w:color w:val="222222"/>
                <w:spacing w:val="-4"/>
                <w:sz w:val="18"/>
                <w:szCs w:val="18"/>
              </w:rPr>
            </w:pPr>
            <w:r w:rsidRPr="001067B3">
              <w:rPr>
                <w:sz w:val="18"/>
                <w:szCs w:val="18"/>
              </w:rPr>
              <w:t xml:space="preserve">• </w:t>
            </w:r>
            <w:r>
              <w:rPr>
                <w:color w:val="222222"/>
                <w:spacing w:val="-4"/>
                <w:sz w:val="18"/>
                <w:szCs w:val="18"/>
              </w:rPr>
              <w:t>ACC – Acute Coronary Syndromes (PI)*</w:t>
            </w:r>
          </w:p>
          <w:p w:rsidR="00354012" w:rsidRPr="005F3F28" w:rsidRDefault="00354012" w:rsidP="005F3F28">
            <w:pPr>
              <w:ind w:hanging="17"/>
              <w:rPr>
                <w:color w:val="222222"/>
                <w:spacing w:val="-4"/>
                <w:sz w:val="18"/>
                <w:szCs w:val="18"/>
              </w:rPr>
            </w:pPr>
            <w:r w:rsidRPr="001067B3">
              <w:rPr>
                <w:sz w:val="18"/>
                <w:szCs w:val="18"/>
              </w:rPr>
              <w:t xml:space="preserve">• </w:t>
            </w:r>
            <w:proofErr w:type="spellStart"/>
            <w:r>
              <w:rPr>
                <w:sz w:val="18"/>
                <w:szCs w:val="18"/>
              </w:rPr>
              <w:t>Acert</w:t>
            </w:r>
            <w:proofErr w:type="spellEnd"/>
            <w:r>
              <w:rPr>
                <w:sz w:val="18"/>
                <w:szCs w:val="18"/>
              </w:rPr>
              <w:t xml:space="preserve"> Steering Committee</w:t>
            </w:r>
            <w:r w:rsidR="005F3F28">
              <w:rPr>
                <w:sz w:val="18"/>
                <w:szCs w:val="18"/>
              </w:rPr>
              <w:t xml:space="preserve"> – Cardiothoracic Surgery (PI) </w:t>
            </w:r>
            <w:r>
              <w:rPr>
                <w:sz w:val="18"/>
                <w:szCs w:val="18"/>
              </w:rPr>
              <w:t>*</w:t>
            </w:r>
          </w:p>
          <w:p w:rsidR="00354012" w:rsidRDefault="00354012" w:rsidP="00354012">
            <w:pPr>
              <w:ind w:hanging="17"/>
              <w:rPr>
                <w:sz w:val="16"/>
                <w:szCs w:val="16"/>
              </w:rPr>
            </w:pPr>
            <w:r w:rsidRPr="005E413C">
              <w:rPr>
                <w:sz w:val="18"/>
                <w:szCs w:val="18"/>
              </w:rPr>
              <w:t xml:space="preserve">• </w:t>
            </w:r>
            <w:r>
              <w:rPr>
                <w:sz w:val="18"/>
                <w:szCs w:val="18"/>
              </w:rPr>
              <w:t>Society of Thoracic Surgeons</w:t>
            </w:r>
            <w:r w:rsidR="005F3F28">
              <w:rPr>
                <w:sz w:val="18"/>
                <w:szCs w:val="18"/>
              </w:rPr>
              <w:t xml:space="preserve"> – Cardiothoracic Surgery (PI)</w:t>
            </w:r>
            <w:r>
              <w:rPr>
                <w:sz w:val="18"/>
                <w:szCs w:val="18"/>
              </w:rPr>
              <w:t>*</w:t>
            </w:r>
          </w:p>
          <w:p w:rsidR="00354012" w:rsidRPr="005E413C" w:rsidRDefault="00354012" w:rsidP="00354012">
            <w:pPr>
              <w:ind w:hanging="17"/>
              <w:rPr>
                <w:color w:val="222222"/>
                <w:spacing w:val="-4"/>
                <w:sz w:val="18"/>
                <w:szCs w:val="18"/>
              </w:rPr>
            </w:pPr>
            <w:r w:rsidRPr="005E413C">
              <w:rPr>
                <w:sz w:val="18"/>
                <w:szCs w:val="18"/>
              </w:rPr>
              <w:t>•</w:t>
            </w:r>
            <w:r>
              <w:rPr>
                <w:sz w:val="18"/>
                <w:szCs w:val="18"/>
              </w:rPr>
              <w:t>STS/ACCF TVT Steering Committee</w:t>
            </w:r>
            <w:r w:rsidR="005F3F28">
              <w:rPr>
                <w:sz w:val="18"/>
                <w:szCs w:val="18"/>
              </w:rPr>
              <w:t xml:space="preserve"> – Cardiothoracic </w:t>
            </w:r>
            <w:r w:rsidR="00AF47FE">
              <w:rPr>
                <w:sz w:val="18"/>
                <w:szCs w:val="18"/>
              </w:rPr>
              <w:t>Surgery Inv</w:t>
            </w:r>
            <w:r w:rsidR="005F3F28">
              <w:rPr>
                <w:sz w:val="18"/>
                <w:szCs w:val="18"/>
              </w:rPr>
              <w:t xml:space="preserve">asive CV </w:t>
            </w:r>
            <w:proofErr w:type="spellStart"/>
            <w:r w:rsidR="005F3F28">
              <w:rPr>
                <w:sz w:val="18"/>
                <w:szCs w:val="18"/>
              </w:rPr>
              <w:t>Angio</w:t>
            </w:r>
            <w:proofErr w:type="spellEnd"/>
            <w:r w:rsidR="005F3F28">
              <w:rPr>
                <w:sz w:val="18"/>
                <w:szCs w:val="18"/>
              </w:rPr>
              <w:t xml:space="preserve"> &amp; Interventions</w:t>
            </w:r>
            <w:r w:rsidR="00AF47FE">
              <w:rPr>
                <w:sz w:val="18"/>
                <w:szCs w:val="18"/>
              </w:rPr>
              <w:t xml:space="preserve"> (PI)</w:t>
            </w:r>
            <w:r>
              <w:rPr>
                <w:sz w:val="18"/>
                <w:szCs w:val="18"/>
              </w:rPr>
              <w:t>*</w:t>
            </w:r>
          </w:p>
          <w:p w:rsidR="00354012" w:rsidRPr="005E413C" w:rsidRDefault="00354012" w:rsidP="00354012">
            <w:pPr>
              <w:ind w:hanging="17"/>
              <w:rPr>
                <w:color w:val="222222"/>
                <w:spacing w:val="-4"/>
                <w:sz w:val="18"/>
                <w:szCs w:val="18"/>
              </w:rPr>
            </w:pPr>
          </w:p>
          <w:p w:rsidR="00BE416B" w:rsidRPr="000A7A07" w:rsidRDefault="00BE416B" w:rsidP="008F3847">
            <w:pPr>
              <w:rPr>
                <w:sz w:val="18"/>
                <w:szCs w:val="18"/>
              </w:rPr>
            </w:pP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36" w:type="pct"/>
            <w:gridSpan w:val="2"/>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Robert A. Guyton</w:t>
            </w:r>
          </w:p>
        </w:tc>
        <w:tc>
          <w:tcPr>
            <w:tcW w:w="659" w:type="pct"/>
            <w:gridSpan w:val="2"/>
          </w:tcPr>
          <w:p w:rsidR="00BE416B" w:rsidRPr="000A7A07" w:rsidRDefault="00BE416B" w:rsidP="008F3847">
            <w:pPr>
              <w:pStyle w:val="NoSpacing"/>
              <w:rPr>
                <w:rFonts w:ascii="Times New Roman" w:hAnsi="Times New Roman"/>
                <w:sz w:val="18"/>
                <w:szCs w:val="18"/>
              </w:rPr>
            </w:pPr>
            <w:r w:rsidRPr="000A7A07">
              <w:rPr>
                <w:rFonts w:ascii="Times New Roman" w:hAnsi="Times New Roman"/>
                <w:sz w:val="18"/>
                <w:szCs w:val="18"/>
              </w:rPr>
              <w:t xml:space="preserve">Emory University School of Medicine, Division of Cardiothoracic Surgery, Department of Surgery, Thoracic Surgery Residency Program </w:t>
            </w:r>
            <w:r>
              <w:rPr>
                <w:rFonts w:ascii="Times New Roman" w:hAnsi="Times New Roman"/>
                <w:sz w:val="18"/>
                <w:szCs w:val="18"/>
              </w:rPr>
              <w:t>—</w:t>
            </w:r>
            <w:r w:rsidRPr="000A7A07">
              <w:rPr>
                <w:rFonts w:ascii="Times New Roman" w:hAnsi="Times New Roman"/>
                <w:sz w:val="18"/>
                <w:szCs w:val="18"/>
              </w:rPr>
              <w:t xml:space="preserve"> Chief of Cardiothoracic Surgery, Professor of Surgery Director</w:t>
            </w:r>
          </w:p>
        </w:tc>
        <w:tc>
          <w:tcPr>
            <w:tcW w:w="662" w:type="pct"/>
            <w:gridSpan w:val="3"/>
            <w:shd w:val="clear" w:color="auto" w:fill="auto"/>
          </w:tcPr>
          <w:p w:rsidR="00BE416B" w:rsidRPr="000A7A07" w:rsidRDefault="00BE416B" w:rsidP="008F3847">
            <w:pPr>
              <w:rPr>
                <w:sz w:val="18"/>
                <w:szCs w:val="18"/>
              </w:rPr>
            </w:pPr>
            <w:r w:rsidRPr="001067B3">
              <w:rPr>
                <w:sz w:val="18"/>
                <w:szCs w:val="18"/>
              </w:rPr>
              <w:t>•</w:t>
            </w:r>
            <w:r>
              <w:rPr>
                <w:sz w:val="18"/>
                <w:szCs w:val="18"/>
              </w:rPr>
              <w:t>Medtronic</w:t>
            </w:r>
            <w:r w:rsidRPr="005517E3">
              <w:rPr>
                <w:sz w:val="20"/>
              </w:rPr>
              <w:t>†</w:t>
            </w:r>
          </w:p>
        </w:tc>
        <w:tc>
          <w:tcPr>
            <w:tcW w:w="523"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596" w:type="pct"/>
            <w:shd w:val="clear" w:color="auto" w:fill="auto"/>
          </w:tcPr>
          <w:p w:rsidR="0050427A" w:rsidRPr="005E413C" w:rsidRDefault="0050427A" w:rsidP="0050427A">
            <w:pPr>
              <w:ind w:hanging="17"/>
              <w:rPr>
                <w:color w:val="222222"/>
                <w:spacing w:val="-4"/>
                <w:sz w:val="18"/>
                <w:szCs w:val="18"/>
              </w:rPr>
            </w:pPr>
            <w:r w:rsidRPr="005E413C">
              <w:rPr>
                <w:sz w:val="18"/>
                <w:szCs w:val="18"/>
              </w:rPr>
              <w:t>•</w:t>
            </w:r>
            <w:r>
              <w:rPr>
                <w:sz w:val="18"/>
                <w:szCs w:val="18"/>
              </w:rPr>
              <w:t>NIH</w:t>
            </w:r>
            <w:r w:rsidR="00AF47FE">
              <w:rPr>
                <w:sz w:val="18"/>
                <w:szCs w:val="18"/>
              </w:rPr>
              <w:t xml:space="preserve"> – Cardiothoracic Surgery (PI)</w:t>
            </w:r>
            <w:r>
              <w:rPr>
                <w:sz w:val="18"/>
                <w:szCs w:val="18"/>
              </w:rPr>
              <w:t>*</w:t>
            </w:r>
          </w:p>
          <w:p w:rsidR="00BE416B" w:rsidRPr="000A7A07" w:rsidRDefault="00BE416B" w:rsidP="008F3847">
            <w:pPr>
              <w:rPr>
                <w:sz w:val="18"/>
                <w:szCs w:val="18"/>
              </w:rPr>
            </w:pP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36" w:type="pct"/>
            <w:gridSpan w:val="2"/>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 xml:space="preserve">Mark A. </w:t>
            </w:r>
            <w:proofErr w:type="spellStart"/>
            <w:r w:rsidRPr="000A7A07">
              <w:rPr>
                <w:sz w:val="18"/>
                <w:szCs w:val="18"/>
              </w:rPr>
              <w:t>Hlatky</w:t>
            </w:r>
            <w:proofErr w:type="spellEnd"/>
          </w:p>
        </w:tc>
        <w:tc>
          <w:tcPr>
            <w:tcW w:w="659" w:type="pct"/>
            <w:gridSpan w:val="2"/>
          </w:tcPr>
          <w:p w:rsidR="00BE416B" w:rsidRPr="000A7A07" w:rsidRDefault="00BE416B" w:rsidP="008F3847">
            <w:pPr>
              <w:rPr>
                <w:sz w:val="18"/>
                <w:szCs w:val="18"/>
              </w:rPr>
            </w:pPr>
            <w:r w:rsidRPr="000A7A07">
              <w:rPr>
                <w:sz w:val="18"/>
                <w:szCs w:val="18"/>
                <w:shd w:val="clear" w:color="auto" w:fill="FFFFFF"/>
              </w:rPr>
              <w:t>Stanford University School of Medicine,</w:t>
            </w:r>
            <w:r w:rsidRPr="000A7A07">
              <w:rPr>
                <w:sz w:val="18"/>
                <w:szCs w:val="18"/>
              </w:rPr>
              <w:t xml:space="preserve"> Cardiovascular Medicine, Health Services Research </w:t>
            </w:r>
            <w:r>
              <w:rPr>
                <w:sz w:val="18"/>
                <w:szCs w:val="18"/>
              </w:rPr>
              <w:t>—</w:t>
            </w:r>
            <w:r w:rsidRPr="000A7A07">
              <w:rPr>
                <w:sz w:val="18"/>
                <w:szCs w:val="18"/>
              </w:rPr>
              <w:t xml:space="preserve"> Professor of Heath Research and Policy, Professor of Medicine</w:t>
            </w:r>
          </w:p>
        </w:tc>
        <w:tc>
          <w:tcPr>
            <w:tcW w:w="662" w:type="pct"/>
            <w:gridSpan w:val="3"/>
            <w:shd w:val="clear" w:color="auto" w:fill="auto"/>
          </w:tcPr>
          <w:p w:rsidR="009251F7" w:rsidRDefault="009251F7" w:rsidP="009251F7">
            <w:pPr>
              <w:ind w:hanging="17"/>
              <w:rPr>
                <w:color w:val="222222"/>
                <w:spacing w:val="-4"/>
                <w:sz w:val="18"/>
                <w:szCs w:val="18"/>
              </w:rPr>
            </w:pPr>
            <w:r w:rsidRPr="001067B3">
              <w:rPr>
                <w:sz w:val="18"/>
                <w:szCs w:val="18"/>
              </w:rPr>
              <w:t>•</w:t>
            </w:r>
            <w:r>
              <w:rPr>
                <w:sz w:val="18"/>
                <w:szCs w:val="18"/>
              </w:rPr>
              <w:t>Acumen</w:t>
            </w:r>
            <w:r w:rsidRPr="005517E3">
              <w:rPr>
                <w:sz w:val="20"/>
              </w:rPr>
              <w:t>†</w:t>
            </w:r>
          </w:p>
          <w:p w:rsidR="009251F7" w:rsidRPr="005E413C" w:rsidRDefault="009251F7" w:rsidP="009251F7">
            <w:pPr>
              <w:ind w:hanging="17"/>
              <w:rPr>
                <w:sz w:val="18"/>
                <w:szCs w:val="18"/>
              </w:rPr>
            </w:pPr>
            <w:r>
              <w:rPr>
                <w:sz w:val="18"/>
                <w:szCs w:val="18"/>
              </w:rPr>
              <w:t xml:space="preserve">•Genentech, </w:t>
            </w:r>
            <w:proofErr w:type="spellStart"/>
            <w:r>
              <w:rPr>
                <w:sz w:val="18"/>
                <w:szCs w:val="18"/>
              </w:rPr>
              <w:t>Inc</w:t>
            </w:r>
            <w:proofErr w:type="spellEnd"/>
          </w:p>
          <w:p w:rsidR="009251F7" w:rsidRDefault="009251F7" w:rsidP="009251F7">
            <w:pPr>
              <w:ind w:hanging="17"/>
              <w:rPr>
                <w:sz w:val="18"/>
                <w:szCs w:val="18"/>
              </w:rPr>
            </w:pPr>
            <w:r>
              <w:rPr>
                <w:sz w:val="18"/>
                <w:szCs w:val="18"/>
              </w:rPr>
              <w:t>•American College of Cardiology</w:t>
            </w:r>
            <w:r w:rsidRPr="005517E3">
              <w:rPr>
                <w:sz w:val="20"/>
              </w:rPr>
              <w:t>†</w:t>
            </w:r>
          </w:p>
          <w:p w:rsidR="009251F7" w:rsidRDefault="009251F7" w:rsidP="009251F7">
            <w:pPr>
              <w:ind w:hanging="17"/>
              <w:rPr>
                <w:sz w:val="18"/>
                <w:szCs w:val="18"/>
              </w:rPr>
            </w:pPr>
            <w:r w:rsidRPr="005E413C">
              <w:rPr>
                <w:sz w:val="18"/>
                <w:szCs w:val="18"/>
              </w:rPr>
              <w:t>•</w:t>
            </w:r>
            <w:r>
              <w:rPr>
                <w:sz w:val="18"/>
                <w:szCs w:val="18"/>
              </w:rPr>
              <w:t>Blue Cross Blue Shield Center for Effectiveness Evaluation</w:t>
            </w:r>
            <w:r w:rsidRPr="005517E3">
              <w:rPr>
                <w:sz w:val="20"/>
              </w:rPr>
              <w:t>†</w:t>
            </w:r>
          </w:p>
          <w:p w:rsidR="00BE416B" w:rsidRPr="000A7A07" w:rsidRDefault="00BE416B" w:rsidP="009251F7">
            <w:pPr>
              <w:ind w:hanging="17"/>
              <w:rPr>
                <w:sz w:val="18"/>
                <w:szCs w:val="18"/>
              </w:rPr>
            </w:pPr>
          </w:p>
        </w:tc>
        <w:tc>
          <w:tcPr>
            <w:tcW w:w="523"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596" w:type="pct"/>
            <w:shd w:val="clear" w:color="auto" w:fill="auto"/>
          </w:tcPr>
          <w:p w:rsidR="002A2EEF" w:rsidRDefault="002A2EEF" w:rsidP="009251F7">
            <w:pPr>
              <w:ind w:hanging="17"/>
              <w:rPr>
                <w:sz w:val="18"/>
                <w:szCs w:val="18"/>
              </w:rPr>
            </w:pPr>
            <w:r w:rsidRPr="005E413C">
              <w:rPr>
                <w:sz w:val="18"/>
                <w:szCs w:val="18"/>
              </w:rPr>
              <w:t>•</w:t>
            </w:r>
            <w:r>
              <w:rPr>
                <w:sz w:val="18"/>
                <w:szCs w:val="18"/>
              </w:rPr>
              <w:t>George Institute – General Cardiology (PI)</w:t>
            </w:r>
          </w:p>
          <w:p w:rsidR="00A02F0D" w:rsidRDefault="009251F7" w:rsidP="009251F7">
            <w:pPr>
              <w:ind w:hanging="17"/>
              <w:rPr>
                <w:sz w:val="18"/>
                <w:szCs w:val="18"/>
              </w:rPr>
            </w:pPr>
            <w:r w:rsidRPr="001067B3">
              <w:rPr>
                <w:sz w:val="18"/>
                <w:szCs w:val="18"/>
              </w:rPr>
              <w:t>•</w:t>
            </w:r>
            <w:proofErr w:type="spellStart"/>
            <w:r>
              <w:rPr>
                <w:sz w:val="18"/>
                <w:szCs w:val="18"/>
              </w:rPr>
              <w:t>Heartflow</w:t>
            </w:r>
            <w:proofErr w:type="spellEnd"/>
            <w:r w:rsidR="002A2EEF">
              <w:rPr>
                <w:sz w:val="18"/>
                <w:szCs w:val="18"/>
              </w:rPr>
              <w:t xml:space="preserve"> – Noninvasive Imaging</w:t>
            </w:r>
          </w:p>
          <w:p w:rsidR="002A2EEF" w:rsidRDefault="00260BCA" w:rsidP="009251F7">
            <w:pPr>
              <w:ind w:hanging="17"/>
              <w:rPr>
                <w:sz w:val="20"/>
              </w:rPr>
            </w:pPr>
            <w:r>
              <w:rPr>
                <w:sz w:val="18"/>
                <w:szCs w:val="18"/>
              </w:rPr>
              <w:t>(Co-PI)</w:t>
            </w:r>
            <w:r w:rsidR="009251F7" w:rsidRPr="005517E3">
              <w:rPr>
                <w:sz w:val="20"/>
              </w:rPr>
              <w:t>†</w:t>
            </w:r>
          </w:p>
          <w:p w:rsidR="002A2EEF" w:rsidRPr="005E413C" w:rsidRDefault="002A2EEF" w:rsidP="002A2EEF">
            <w:pPr>
              <w:ind w:hanging="17"/>
              <w:rPr>
                <w:color w:val="222222"/>
                <w:spacing w:val="-4"/>
                <w:sz w:val="18"/>
                <w:szCs w:val="18"/>
              </w:rPr>
            </w:pPr>
            <w:r w:rsidRPr="005E413C">
              <w:rPr>
                <w:sz w:val="18"/>
                <w:szCs w:val="18"/>
              </w:rPr>
              <w:t>•</w:t>
            </w:r>
            <w:r>
              <w:rPr>
                <w:sz w:val="18"/>
                <w:szCs w:val="18"/>
              </w:rPr>
              <w:t>National Heart Lung &amp; Blood Institute</w:t>
            </w:r>
          </w:p>
          <w:p w:rsidR="002A2EEF" w:rsidRDefault="002A2EEF" w:rsidP="009251F7">
            <w:pPr>
              <w:ind w:hanging="17"/>
              <w:rPr>
                <w:color w:val="222222"/>
                <w:spacing w:val="-4"/>
                <w:sz w:val="18"/>
                <w:szCs w:val="18"/>
              </w:rPr>
            </w:pPr>
            <w:r>
              <w:rPr>
                <w:color w:val="222222"/>
                <w:spacing w:val="-4"/>
                <w:sz w:val="18"/>
                <w:szCs w:val="18"/>
              </w:rPr>
              <w:t>(DSMB)</w:t>
            </w:r>
          </w:p>
          <w:p w:rsidR="002A2EEF" w:rsidRDefault="002A2EEF" w:rsidP="002A2EEF">
            <w:pPr>
              <w:rPr>
                <w:sz w:val="18"/>
                <w:szCs w:val="18"/>
              </w:rPr>
            </w:pPr>
            <w:r>
              <w:rPr>
                <w:sz w:val="18"/>
                <w:szCs w:val="18"/>
              </w:rPr>
              <w:t>•</w:t>
            </w:r>
            <w:r w:rsidRPr="000A7A07">
              <w:rPr>
                <w:sz w:val="18"/>
                <w:szCs w:val="18"/>
              </w:rPr>
              <w:t>S</w:t>
            </w:r>
            <w:r>
              <w:rPr>
                <w:sz w:val="18"/>
                <w:szCs w:val="18"/>
              </w:rPr>
              <w:t xml:space="preserve">anofi-         Aventis – General Cardiology </w:t>
            </w:r>
            <w:r w:rsidR="00260BCA">
              <w:rPr>
                <w:sz w:val="18"/>
                <w:szCs w:val="18"/>
              </w:rPr>
              <w:t>(Co-PI)</w:t>
            </w:r>
          </w:p>
          <w:p w:rsidR="00BE416B" w:rsidRPr="000A7A07" w:rsidRDefault="00BE416B" w:rsidP="009251F7">
            <w:pPr>
              <w:ind w:hanging="17"/>
              <w:rPr>
                <w:sz w:val="18"/>
                <w:szCs w:val="18"/>
              </w:rPr>
            </w:pPr>
          </w:p>
        </w:tc>
        <w:tc>
          <w:tcPr>
            <w:tcW w:w="576" w:type="pct"/>
            <w:gridSpan w:val="2"/>
            <w:shd w:val="clear" w:color="auto" w:fill="auto"/>
          </w:tcPr>
          <w:p w:rsidR="009251F7" w:rsidRPr="005E413C" w:rsidRDefault="002A2EEF" w:rsidP="009251F7">
            <w:pPr>
              <w:ind w:hanging="17"/>
              <w:rPr>
                <w:color w:val="222222"/>
                <w:spacing w:val="-4"/>
                <w:sz w:val="18"/>
                <w:szCs w:val="18"/>
              </w:rPr>
            </w:pPr>
            <w:r>
              <w:rPr>
                <w:color w:val="222222"/>
                <w:spacing w:val="-4"/>
                <w:sz w:val="18"/>
                <w:szCs w:val="18"/>
              </w:rPr>
              <w:t>None</w:t>
            </w:r>
          </w:p>
          <w:p w:rsidR="009251F7" w:rsidRPr="000A7A07" w:rsidRDefault="009251F7" w:rsidP="008F3847">
            <w:pPr>
              <w:rPr>
                <w:sz w:val="18"/>
                <w:szCs w:val="18"/>
              </w:rPr>
            </w:pPr>
          </w:p>
        </w:tc>
        <w:tc>
          <w:tcPr>
            <w:tcW w:w="636" w:type="pct"/>
            <w:gridSpan w:val="2"/>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Harold L. Lazar</w:t>
            </w:r>
          </w:p>
        </w:tc>
        <w:tc>
          <w:tcPr>
            <w:tcW w:w="659" w:type="pct"/>
            <w:gridSpan w:val="2"/>
          </w:tcPr>
          <w:p w:rsidR="00BE416B" w:rsidRPr="000A7A07" w:rsidRDefault="00BE416B" w:rsidP="008F3847">
            <w:pPr>
              <w:shd w:val="clear" w:color="auto" w:fill="FFFFFF"/>
              <w:rPr>
                <w:iCs/>
                <w:sz w:val="18"/>
                <w:szCs w:val="18"/>
                <w:bdr w:val="none" w:sz="0" w:space="0" w:color="auto" w:frame="1"/>
              </w:rPr>
            </w:pPr>
            <w:r w:rsidRPr="000A7A07">
              <w:rPr>
                <w:iCs/>
                <w:sz w:val="18"/>
                <w:szCs w:val="18"/>
                <w:bdr w:val="none" w:sz="0" w:space="0" w:color="auto" w:frame="1"/>
              </w:rPr>
              <w:t xml:space="preserve">Boston University School of Medicine, Cardiothoracic Research Program </w:t>
            </w:r>
            <w:r>
              <w:rPr>
                <w:iCs/>
                <w:sz w:val="18"/>
                <w:szCs w:val="18"/>
                <w:bdr w:val="none" w:sz="0" w:space="0" w:color="auto" w:frame="1"/>
              </w:rPr>
              <w:t>—</w:t>
            </w:r>
            <w:r w:rsidRPr="000A7A07">
              <w:rPr>
                <w:iCs/>
                <w:sz w:val="18"/>
                <w:szCs w:val="18"/>
                <w:bdr w:val="none" w:sz="0" w:space="0" w:color="auto" w:frame="1"/>
              </w:rPr>
              <w:t xml:space="preserve"> Director</w:t>
            </w:r>
            <w:r w:rsidRPr="000A7A07">
              <w:rPr>
                <w:sz w:val="18"/>
                <w:szCs w:val="18"/>
              </w:rPr>
              <w:t xml:space="preserve"> Professor of Cardiothoracic Surgery</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E72090" w:rsidRDefault="00E72090" w:rsidP="00E72090">
            <w:pPr>
              <w:ind w:hanging="17"/>
              <w:rPr>
                <w:sz w:val="18"/>
                <w:szCs w:val="18"/>
              </w:rPr>
            </w:pPr>
            <w:r>
              <w:rPr>
                <w:sz w:val="18"/>
                <w:szCs w:val="18"/>
              </w:rPr>
              <w:t>•Eli Lilly</w:t>
            </w:r>
            <w:r w:rsidR="007D7E19">
              <w:rPr>
                <w:sz w:val="18"/>
                <w:szCs w:val="18"/>
              </w:rPr>
              <w:t xml:space="preserve"> – Cardiothoracic Surgery (PI) </w:t>
            </w:r>
          </w:p>
          <w:p w:rsidR="007D7E19" w:rsidRDefault="007D7E19" w:rsidP="00E72090">
            <w:pPr>
              <w:ind w:hanging="17"/>
              <w:rPr>
                <w:sz w:val="20"/>
              </w:rPr>
            </w:pPr>
            <w:r w:rsidRPr="005E413C">
              <w:rPr>
                <w:sz w:val="18"/>
                <w:szCs w:val="18"/>
              </w:rPr>
              <w:t>•</w:t>
            </w:r>
            <w:r>
              <w:rPr>
                <w:sz w:val="18"/>
                <w:szCs w:val="18"/>
              </w:rPr>
              <w:t>Paraxel International</w:t>
            </w:r>
            <w:r w:rsidRPr="005517E3">
              <w:rPr>
                <w:sz w:val="20"/>
              </w:rPr>
              <w:t>†</w:t>
            </w:r>
            <w:r>
              <w:rPr>
                <w:sz w:val="20"/>
              </w:rPr>
              <w:t xml:space="preserve"> </w:t>
            </w:r>
          </w:p>
          <w:p w:rsidR="007D7E19" w:rsidRDefault="007D7E19" w:rsidP="00E72090">
            <w:pPr>
              <w:ind w:hanging="17"/>
              <w:rPr>
                <w:sz w:val="18"/>
                <w:szCs w:val="18"/>
              </w:rPr>
            </w:pPr>
            <w:r>
              <w:rPr>
                <w:sz w:val="20"/>
              </w:rPr>
              <w:t>(DSMB)</w:t>
            </w:r>
          </w:p>
          <w:p w:rsidR="00BE416B" w:rsidRPr="000A7A07" w:rsidRDefault="00BE416B" w:rsidP="00E72090">
            <w:pPr>
              <w:rPr>
                <w:sz w:val="18"/>
                <w:szCs w:val="18"/>
              </w:rPr>
            </w:pPr>
          </w:p>
        </w:tc>
        <w:tc>
          <w:tcPr>
            <w:tcW w:w="576" w:type="pct"/>
            <w:gridSpan w:val="2"/>
            <w:shd w:val="clear" w:color="auto" w:fill="FFFFFF" w:themeFill="background1"/>
          </w:tcPr>
          <w:p w:rsidR="00E72090" w:rsidRDefault="00E72090" w:rsidP="00E72090">
            <w:pPr>
              <w:ind w:hanging="17"/>
              <w:rPr>
                <w:sz w:val="18"/>
                <w:szCs w:val="18"/>
              </w:rPr>
            </w:pPr>
            <w:r>
              <w:rPr>
                <w:sz w:val="18"/>
                <w:szCs w:val="18"/>
              </w:rPr>
              <w:t>•Journal of Cardiac Surgery Wiley - Blackwell</w:t>
            </w:r>
            <w:r w:rsidRPr="005517E3">
              <w:rPr>
                <w:sz w:val="20"/>
              </w:rPr>
              <w:t>†</w:t>
            </w:r>
          </w:p>
          <w:p w:rsidR="00BE416B" w:rsidRPr="000A7A07" w:rsidRDefault="00BE416B" w:rsidP="00E72090">
            <w:pPr>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 xml:space="preserve">Vera H. </w:t>
            </w:r>
            <w:proofErr w:type="spellStart"/>
            <w:r w:rsidRPr="000A7A07">
              <w:rPr>
                <w:sz w:val="18"/>
                <w:szCs w:val="18"/>
              </w:rPr>
              <w:t>Rigolin</w:t>
            </w:r>
            <w:proofErr w:type="spellEnd"/>
          </w:p>
        </w:tc>
        <w:tc>
          <w:tcPr>
            <w:tcW w:w="659" w:type="pct"/>
            <w:gridSpan w:val="2"/>
          </w:tcPr>
          <w:p w:rsidR="00BE416B" w:rsidRPr="000A7A07" w:rsidRDefault="00BE416B" w:rsidP="008F3847">
            <w:pPr>
              <w:rPr>
                <w:sz w:val="18"/>
                <w:szCs w:val="18"/>
              </w:rPr>
            </w:pPr>
            <w:r w:rsidRPr="000A7A07">
              <w:rPr>
                <w:sz w:val="18"/>
                <w:szCs w:val="18"/>
              </w:rPr>
              <w:t xml:space="preserve">Northwestern University Feinberg School of Medicine, Cardiology </w:t>
            </w:r>
            <w:r>
              <w:rPr>
                <w:sz w:val="18"/>
                <w:szCs w:val="18"/>
              </w:rPr>
              <w:t>—</w:t>
            </w:r>
            <w:r w:rsidRPr="000A7A07">
              <w:rPr>
                <w:sz w:val="18"/>
                <w:szCs w:val="18"/>
              </w:rPr>
              <w:t xml:space="preserve"> Professor</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 </w:t>
            </w:r>
            <w:r>
              <w:rPr>
                <w:sz w:val="18"/>
                <w:szCs w:val="18"/>
              </w:rPr>
              <w:t>Pfizer</w:t>
            </w:r>
            <w:r w:rsidRPr="005517E3">
              <w:rPr>
                <w:sz w:val="20"/>
              </w:rPr>
              <w:t>†</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Geoffrey A. Rose</w:t>
            </w:r>
          </w:p>
        </w:tc>
        <w:tc>
          <w:tcPr>
            <w:tcW w:w="659" w:type="pct"/>
            <w:gridSpan w:val="2"/>
          </w:tcPr>
          <w:p w:rsidR="00BE416B" w:rsidRPr="000A7A07" w:rsidRDefault="00BE416B" w:rsidP="008F3847">
            <w:pPr>
              <w:pStyle w:val="PlainText"/>
              <w:rPr>
                <w:rFonts w:ascii="Times New Roman" w:hAnsi="Times New Roman"/>
                <w:sz w:val="18"/>
                <w:szCs w:val="18"/>
              </w:rPr>
            </w:pPr>
            <w:r w:rsidRPr="000A7A07">
              <w:rPr>
                <w:rFonts w:ascii="Times New Roman" w:hAnsi="Times New Roman"/>
                <w:sz w:val="18"/>
                <w:szCs w:val="18"/>
              </w:rPr>
              <w:t xml:space="preserve">Division of Cardiology, Sanger Heart and Vascular Institute </w:t>
            </w:r>
            <w:r w:rsidRPr="004B13F3">
              <w:rPr>
                <w:rFonts w:ascii="Times New Roman" w:hAnsi="Times New Roman"/>
                <w:sz w:val="18"/>
                <w:szCs w:val="18"/>
              </w:rPr>
              <w:t>—</w:t>
            </w:r>
            <w:r w:rsidRPr="000A7A07">
              <w:rPr>
                <w:rFonts w:ascii="Times New Roman" w:hAnsi="Times New Roman"/>
                <w:sz w:val="18"/>
                <w:szCs w:val="18"/>
              </w:rPr>
              <w:t>Chi</w:t>
            </w:r>
            <w:r>
              <w:rPr>
                <w:rFonts w:ascii="Times New Roman" w:hAnsi="Times New Roman"/>
                <w:sz w:val="18"/>
                <w:szCs w:val="18"/>
              </w:rPr>
              <w:t>ef</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7F41BF" w:rsidRDefault="007F41BF" w:rsidP="007F41BF">
            <w:pPr>
              <w:rPr>
                <w:sz w:val="18"/>
                <w:szCs w:val="18"/>
              </w:rPr>
            </w:pPr>
            <w:r w:rsidRPr="000A7A07">
              <w:rPr>
                <w:sz w:val="18"/>
                <w:szCs w:val="18"/>
              </w:rPr>
              <w:t xml:space="preserve">• </w:t>
            </w:r>
            <w:r>
              <w:rPr>
                <w:sz w:val="18"/>
                <w:szCs w:val="18"/>
              </w:rPr>
              <w:t>Abbott Laboratories</w:t>
            </w:r>
            <w:r w:rsidR="00A02F0D">
              <w:rPr>
                <w:sz w:val="18"/>
                <w:szCs w:val="18"/>
              </w:rPr>
              <w:t>‡</w:t>
            </w:r>
          </w:p>
          <w:p w:rsidR="007F41BF" w:rsidRDefault="007F41BF" w:rsidP="007F41BF">
            <w:pPr>
              <w:rPr>
                <w:sz w:val="18"/>
                <w:szCs w:val="18"/>
              </w:rPr>
            </w:pPr>
            <w:r w:rsidRPr="000A7A07">
              <w:rPr>
                <w:sz w:val="18"/>
                <w:szCs w:val="18"/>
              </w:rPr>
              <w:t xml:space="preserve">• </w:t>
            </w:r>
            <w:proofErr w:type="spellStart"/>
            <w:r>
              <w:rPr>
                <w:sz w:val="18"/>
                <w:szCs w:val="18"/>
              </w:rPr>
              <w:t>Intersocietal</w:t>
            </w:r>
            <w:proofErr w:type="spellEnd"/>
            <w:r>
              <w:rPr>
                <w:sz w:val="18"/>
                <w:szCs w:val="18"/>
              </w:rPr>
              <w:t xml:space="preserve"> Accreditation Commission</w:t>
            </w:r>
            <w:r w:rsidR="00A02F0D">
              <w:rPr>
                <w:sz w:val="18"/>
                <w:szCs w:val="18"/>
              </w:rPr>
              <w:t xml:space="preserve"> (Officer)</w:t>
            </w:r>
            <w:r>
              <w:rPr>
                <w:sz w:val="18"/>
                <w:szCs w:val="18"/>
              </w:rPr>
              <w:t>*</w:t>
            </w:r>
          </w:p>
          <w:p w:rsidR="00777E87" w:rsidRPr="000A7A07" w:rsidRDefault="00BE416B" w:rsidP="008F3847">
            <w:pPr>
              <w:rPr>
                <w:sz w:val="18"/>
                <w:szCs w:val="18"/>
              </w:rPr>
            </w:pPr>
            <w:r w:rsidRPr="000A7A07">
              <w:rPr>
                <w:sz w:val="18"/>
                <w:szCs w:val="18"/>
              </w:rPr>
              <w:t xml:space="preserve">• </w:t>
            </w:r>
            <w:r w:rsidR="00382E0D">
              <w:rPr>
                <w:sz w:val="18"/>
                <w:szCs w:val="18"/>
              </w:rPr>
              <w:t>Medtronic</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None </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 xml:space="preserve">Richard J. </w:t>
            </w:r>
            <w:proofErr w:type="spellStart"/>
            <w:r w:rsidRPr="000A7A07">
              <w:rPr>
                <w:sz w:val="18"/>
                <w:szCs w:val="18"/>
              </w:rPr>
              <w:t>Shemin</w:t>
            </w:r>
            <w:proofErr w:type="spellEnd"/>
          </w:p>
        </w:tc>
        <w:tc>
          <w:tcPr>
            <w:tcW w:w="659" w:type="pct"/>
            <w:gridSpan w:val="2"/>
          </w:tcPr>
          <w:p w:rsidR="00BE416B" w:rsidRPr="000A7A07" w:rsidRDefault="00BE416B" w:rsidP="008F3847">
            <w:pPr>
              <w:rPr>
                <w:sz w:val="18"/>
                <w:szCs w:val="18"/>
              </w:rPr>
            </w:pPr>
            <w:r w:rsidRPr="000A7A07">
              <w:rPr>
                <w:sz w:val="18"/>
                <w:szCs w:val="18"/>
              </w:rPr>
              <w:t xml:space="preserve">Ronald Reagan UCLA Medical Center, Cardiovascular Center </w:t>
            </w:r>
            <w:r>
              <w:rPr>
                <w:sz w:val="18"/>
                <w:szCs w:val="18"/>
              </w:rPr>
              <w:t>—</w:t>
            </w:r>
            <w:r w:rsidRPr="000A7A07">
              <w:rPr>
                <w:sz w:val="18"/>
                <w:szCs w:val="18"/>
              </w:rPr>
              <w:t xml:space="preserve"> Director of Cardiac Quality,</w:t>
            </w:r>
          </w:p>
          <w:p w:rsidR="00BE416B" w:rsidRPr="000A7A07" w:rsidRDefault="00BE416B" w:rsidP="008F3847">
            <w:pPr>
              <w:rPr>
                <w:sz w:val="18"/>
                <w:szCs w:val="18"/>
              </w:rPr>
            </w:pPr>
            <w:r w:rsidRPr="000A7A07">
              <w:rPr>
                <w:sz w:val="18"/>
                <w:szCs w:val="18"/>
              </w:rPr>
              <w:t>Robert and Kelly Day Professor, Chief of Cardiothoracic Surgery, Executive Vice Chair of Surgery</w:t>
            </w:r>
          </w:p>
        </w:tc>
        <w:tc>
          <w:tcPr>
            <w:tcW w:w="662" w:type="pct"/>
            <w:gridSpan w:val="3"/>
            <w:shd w:val="clear" w:color="auto" w:fill="FFFFFF" w:themeFill="background1"/>
          </w:tcPr>
          <w:p w:rsidR="007F41BF" w:rsidRDefault="007F41BF" w:rsidP="008F3847">
            <w:pPr>
              <w:rPr>
                <w:sz w:val="18"/>
                <w:szCs w:val="18"/>
              </w:rPr>
            </w:pPr>
            <w:r w:rsidRPr="000A7A07">
              <w:rPr>
                <w:sz w:val="18"/>
                <w:szCs w:val="18"/>
              </w:rPr>
              <w:t xml:space="preserve">• </w:t>
            </w:r>
            <w:proofErr w:type="spellStart"/>
            <w:r>
              <w:rPr>
                <w:sz w:val="18"/>
                <w:szCs w:val="18"/>
              </w:rPr>
              <w:t>Atricure</w:t>
            </w:r>
            <w:proofErr w:type="spellEnd"/>
          </w:p>
          <w:p w:rsidR="00BE416B" w:rsidRDefault="00BE416B" w:rsidP="008F3847">
            <w:pPr>
              <w:rPr>
                <w:sz w:val="18"/>
                <w:szCs w:val="18"/>
              </w:rPr>
            </w:pPr>
            <w:r w:rsidRPr="000A7A07">
              <w:rPr>
                <w:sz w:val="18"/>
                <w:szCs w:val="18"/>
              </w:rPr>
              <w:t xml:space="preserve">• </w:t>
            </w:r>
            <w:r>
              <w:rPr>
                <w:sz w:val="18"/>
                <w:szCs w:val="18"/>
              </w:rPr>
              <w:t>Edwards Lifesciences</w:t>
            </w:r>
          </w:p>
          <w:p w:rsidR="00BE416B" w:rsidRPr="000A7A07" w:rsidRDefault="00BE416B" w:rsidP="008F3847">
            <w:pPr>
              <w:rPr>
                <w:sz w:val="18"/>
                <w:szCs w:val="18"/>
              </w:rPr>
            </w:pPr>
            <w:r w:rsidRPr="000A7A07">
              <w:rPr>
                <w:sz w:val="18"/>
                <w:szCs w:val="18"/>
              </w:rPr>
              <w:t xml:space="preserve">• </w:t>
            </w:r>
            <w:proofErr w:type="spellStart"/>
            <w:r>
              <w:rPr>
                <w:sz w:val="18"/>
                <w:szCs w:val="18"/>
              </w:rPr>
              <w:t>Sorin</w:t>
            </w:r>
            <w:proofErr w:type="spellEnd"/>
            <w:r>
              <w:rPr>
                <w:sz w:val="18"/>
                <w:szCs w:val="18"/>
              </w:rPr>
              <w:t xml:space="preserve"> Group</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7A6D10" w:rsidRDefault="007A6D10" w:rsidP="007F41BF">
            <w:pPr>
              <w:rPr>
                <w:sz w:val="18"/>
                <w:szCs w:val="18"/>
              </w:rPr>
            </w:pPr>
            <w:r w:rsidRPr="000A7A07">
              <w:rPr>
                <w:sz w:val="18"/>
                <w:szCs w:val="18"/>
              </w:rPr>
              <w:t xml:space="preserve">• </w:t>
            </w:r>
            <w:r w:rsidR="00087910">
              <w:rPr>
                <w:sz w:val="18"/>
                <w:szCs w:val="18"/>
              </w:rPr>
              <w:t xml:space="preserve">Defendant, Mitral Valve </w:t>
            </w:r>
            <w:r w:rsidR="00A02F0D">
              <w:rPr>
                <w:sz w:val="18"/>
                <w:szCs w:val="18"/>
              </w:rPr>
              <w:t>Malpractice</w:t>
            </w:r>
            <w:r w:rsidR="00087910">
              <w:rPr>
                <w:sz w:val="18"/>
                <w:szCs w:val="18"/>
              </w:rPr>
              <w:t>, 2016</w:t>
            </w:r>
          </w:p>
          <w:p w:rsidR="007F41BF" w:rsidRPr="000A7A07" w:rsidRDefault="007F41BF" w:rsidP="00B02826">
            <w:pPr>
              <w:rPr>
                <w:sz w:val="18"/>
                <w:szCs w:val="18"/>
              </w:rPr>
            </w:pPr>
          </w:p>
        </w:tc>
      </w:tr>
      <w:tr w:rsidR="00BE416B" w:rsidRPr="000A7A07" w:rsidTr="008F3847">
        <w:trPr>
          <w:trHeight w:val="458"/>
        </w:trPr>
        <w:tc>
          <w:tcPr>
            <w:tcW w:w="704" w:type="pct"/>
            <w:shd w:val="clear" w:color="auto" w:fill="auto"/>
          </w:tcPr>
          <w:p w:rsidR="00BE416B" w:rsidRPr="000A7A07" w:rsidRDefault="00BE416B" w:rsidP="008F3847">
            <w:pPr>
              <w:rPr>
                <w:sz w:val="18"/>
                <w:szCs w:val="18"/>
              </w:rPr>
            </w:pPr>
            <w:r w:rsidRPr="000A7A07">
              <w:rPr>
                <w:sz w:val="18"/>
                <w:szCs w:val="18"/>
              </w:rPr>
              <w:t xml:space="preserve">Jacqueline E. </w:t>
            </w:r>
            <w:proofErr w:type="spellStart"/>
            <w:r w:rsidRPr="000A7A07">
              <w:rPr>
                <w:sz w:val="18"/>
                <w:szCs w:val="18"/>
              </w:rPr>
              <w:t>Tamis</w:t>
            </w:r>
            <w:proofErr w:type="spellEnd"/>
            <w:r w:rsidRPr="000A7A07">
              <w:rPr>
                <w:sz w:val="18"/>
                <w:szCs w:val="18"/>
              </w:rPr>
              <w:t>-Holland</w:t>
            </w:r>
          </w:p>
        </w:tc>
        <w:tc>
          <w:tcPr>
            <w:tcW w:w="659" w:type="pct"/>
            <w:gridSpan w:val="2"/>
          </w:tcPr>
          <w:p w:rsidR="00BE416B" w:rsidRPr="000A7A07" w:rsidRDefault="00BE416B" w:rsidP="008F3847">
            <w:pPr>
              <w:rPr>
                <w:sz w:val="18"/>
                <w:szCs w:val="18"/>
              </w:rPr>
            </w:pPr>
            <w:r w:rsidRPr="000A7A07">
              <w:rPr>
                <w:sz w:val="18"/>
                <w:szCs w:val="18"/>
              </w:rPr>
              <w:t xml:space="preserve">Saint Luke's Hospital, Icahn School of Medicine at Mount Sinai Hospital Mount Sinai </w:t>
            </w:r>
            <w:r>
              <w:rPr>
                <w:sz w:val="18"/>
                <w:szCs w:val="18"/>
              </w:rPr>
              <w:t>—</w:t>
            </w:r>
            <w:r w:rsidRPr="000A7A07">
              <w:rPr>
                <w:sz w:val="18"/>
                <w:szCs w:val="18"/>
              </w:rPr>
              <w:t xml:space="preserve"> Director, Women's Heart NY, Assistant Professor of Medicine, Director, Interventional Cardiology Fellowship</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93791B" w:rsidRDefault="0093791B" w:rsidP="0093791B">
            <w:pPr>
              <w:rPr>
                <w:sz w:val="18"/>
                <w:szCs w:val="18"/>
              </w:rPr>
            </w:pPr>
            <w:r>
              <w:rPr>
                <w:sz w:val="18"/>
                <w:szCs w:val="18"/>
              </w:rPr>
              <w:t>•</w:t>
            </w:r>
            <w:r w:rsidR="001A6850">
              <w:rPr>
                <w:sz w:val="18"/>
                <w:szCs w:val="18"/>
              </w:rPr>
              <w:t xml:space="preserve"> </w:t>
            </w:r>
            <w:r w:rsidR="00105230">
              <w:rPr>
                <w:sz w:val="18"/>
                <w:szCs w:val="18"/>
              </w:rPr>
              <w:t>The NGS-PREDICT Study</w:t>
            </w:r>
            <w:r w:rsidR="00A73CA8">
              <w:rPr>
                <w:sz w:val="18"/>
                <w:szCs w:val="18"/>
              </w:rPr>
              <w:t>- Stable Ischemic Heart Disease</w:t>
            </w:r>
            <w:r w:rsidR="00AB0703">
              <w:rPr>
                <w:sz w:val="18"/>
                <w:szCs w:val="18"/>
              </w:rPr>
              <w:t xml:space="preserve"> (PI) </w:t>
            </w:r>
            <w:r w:rsidR="00105230">
              <w:rPr>
                <w:sz w:val="18"/>
                <w:szCs w:val="18"/>
              </w:rPr>
              <w:t>*</w:t>
            </w:r>
          </w:p>
          <w:p w:rsidR="00105230" w:rsidRDefault="00105230" w:rsidP="00105230">
            <w:pPr>
              <w:rPr>
                <w:sz w:val="18"/>
                <w:szCs w:val="18"/>
              </w:rPr>
            </w:pPr>
            <w:r>
              <w:rPr>
                <w:sz w:val="18"/>
                <w:szCs w:val="18"/>
              </w:rPr>
              <w:t>• ISCHEMIA Trial</w:t>
            </w:r>
            <w:r w:rsidR="00A73CA8">
              <w:rPr>
                <w:sz w:val="18"/>
                <w:szCs w:val="18"/>
              </w:rPr>
              <w:t xml:space="preserve">- General Cardiology Cardiothoracic Surgery Invasive CV </w:t>
            </w:r>
            <w:proofErr w:type="spellStart"/>
            <w:r w:rsidR="00A73CA8">
              <w:rPr>
                <w:sz w:val="18"/>
                <w:szCs w:val="18"/>
              </w:rPr>
              <w:t>Angio</w:t>
            </w:r>
            <w:proofErr w:type="spellEnd"/>
            <w:r w:rsidR="00A73CA8">
              <w:rPr>
                <w:sz w:val="18"/>
                <w:szCs w:val="18"/>
              </w:rPr>
              <w:t xml:space="preserve"> &amp; Interventions</w:t>
            </w:r>
            <w:r w:rsidR="00AB0703">
              <w:rPr>
                <w:sz w:val="18"/>
                <w:szCs w:val="18"/>
              </w:rPr>
              <w:t xml:space="preserve"> (PI)</w:t>
            </w:r>
            <w:r w:rsidRPr="005517E3">
              <w:rPr>
                <w:sz w:val="20"/>
              </w:rPr>
              <w:t>†</w:t>
            </w:r>
          </w:p>
          <w:p w:rsidR="00105230" w:rsidRDefault="00105230" w:rsidP="00105230">
            <w:pPr>
              <w:rPr>
                <w:sz w:val="18"/>
                <w:szCs w:val="18"/>
              </w:rPr>
            </w:pPr>
            <w:r>
              <w:rPr>
                <w:sz w:val="18"/>
                <w:szCs w:val="18"/>
              </w:rPr>
              <w:t>• NIH‡</w:t>
            </w:r>
          </w:p>
          <w:p w:rsidR="00105230" w:rsidRDefault="00105230" w:rsidP="0093791B">
            <w:pPr>
              <w:rPr>
                <w:sz w:val="18"/>
                <w:szCs w:val="18"/>
              </w:rPr>
            </w:pPr>
          </w:p>
          <w:p w:rsidR="00BE416B" w:rsidRPr="000A7A07" w:rsidRDefault="00BE416B" w:rsidP="001A6850">
            <w:pPr>
              <w:rPr>
                <w:sz w:val="18"/>
                <w:szCs w:val="18"/>
              </w:rPr>
            </w:pPr>
          </w:p>
        </w:tc>
        <w:tc>
          <w:tcPr>
            <w:tcW w:w="576" w:type="pct"/>
            <w:gridSpan w:val="2"/>
            <w:shd w:val="clear" w:color="auto" w:fill="FFFFFF" w:themeFill="background1"/>
          </w:tcPr>
          <w:p w:rsidR="00BE416B" w:rsidRDefault="0093791B" w:rsidP="0093791B">
            <w:pPr>
              <w:rPr>
                <w:sz w:val="18"/>
                <w:szCs w:val="18"/>
              </w:rPr>
            </w:pPr>
            <w:r>
              <w:rPr>
                <w:sz w:val="18"/>
                <w:szCs w:val="18"/>
              </w:rPr>
              <w:t>•</w:t>
            </w:r>
            <w:r w:rsidRPr="0093791B">
              <w:rPr>
                <w:sz w:val="18"/>
                <w:szCs w:val="18"/>
              </w:rPr>
              <w:t>Interventional Cardiology Fellowship</w:t>
            </w:r>
            <w:r w:rsidR="00AB0703">
              <w:rPr>
                <w:sz w:val="18"/>
                <w:szCs w:val="18"/>
              </w:rPr>
              <w:t>,</w:t>
            </w:r>
            <w:r w:rsidRPr="0093791B">
              <w:rPr>
                <w:sz w:val="18"/>
                <w:szCs w:val="18"/>
              </w:rPr>
              <w:t xml:space="preserve"> Program Director</w:t>
            </w:r>
            <w:r>
              <w:rPr>
                <w:sz w:val="18"/>
                <w:szCs w:val="18"/>
              </w:rPr>
              <w:t>*</w:t>
            </w:r>
          </w:p>
          <w:p w:rsidR="0093791B" w:rsidRPr="000A7A07" w:rsidRDefault="0093791B" w:rsidP="0093791B">
            <w:pPr>
              <w:rPr>
                <w:sz w:val="18"/>
                <w:szCs w:val="18"/>
              </w:rPr>
            </w:pPr>
            <w:r w:rsidRPr="000A7A07">
              <w:rPr>
                <w:sz w:val="18"/>
                <w:szCs w:val="18"/>
              </w:rPr>
              <w:t xml:space="preserve">• </w:t>
            </w:r>
            <w:r w:rsidRPr="0093791B">
              <w:rPr>
                <w:sz w:val="18"/>
                <w:szCs w:val="18"/>
              </w:rPr>
              <w:t>Women' Heart NY</w:t>
            </w:r>
            <w:r w:rsidRPr="005517E3">
              <w:rPr>
                <w:sz w:val="20"/>
              </w:rPr>
              <w:t>†</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trHeight w:val="440"/>
        </w:trPr>
        <w:tc>
          <w:tcPr>
            <w:tcW w:w="704" w:type="pct"/>
            <w:shd w:val="clear" w:color="auto" w:fill="auto"/>
          </w:tcPr>
          <w:p w:rsidR="00BE416B" w:rsidRPr="000A7A07" w:rsidRDefault="00BE416B" w:rsidP="008F3847">
            <w:pPr>
              <w:rPr>
                <w:sz w:val="18"/>
                <w:szCs w:val="18"/>
              </w:rPr>
            </w:pPr>
            <w:r w:rsidRPr="000A7A07">
              <w:rPr>
                <w:sz w:val="18"/>
                <w:szCs w:val="18"/>
              </w:rPr>
              <w:t xml:space="preserve">Carl L. </w:t>
            </w:r>
            <w:proofErr w:type="spellStart"/>
            <w:r w:rsidRPr="000A7A07">
              <w:rPr>
                <w:sz w:val="18"/>
                <w:szCs w:val="18"/>
              </w:rPr>
              <w:t>Tommaso</w:t>
            </w:r>
            <w:proofErr w:type="spellEnd"/>
          </w:p>
        </w:tc>
        <w:tc>
          <w:tcPr>
            <w:tcW w:w="659" w:type="pct"/>
            <w:gridSpan w:val="2"/>
          </w:tcPr>
          <w:p w:rsidR="00BE416B" w:rsidRPr="000A7A07" w:rsidRDefault="00BE416B" w:rsidP="008F3847">
            <w:pPr>
              <w:rPr>
                <w:color w:val="333333"/>
                <w:sz w:val="18"/>
                <w:szCs w:val="18"/>
                <w:shd w:val="clear" w:color="auto" w:fill="FFFFFF"/>
              </w:rPr>
            </w:pPr>
            <w:r w:rsidRPr="000A7A07">
              <w:rPr>
                <w:color w:val="333333"/>
                <w:sz w:val="18"/>
                <w:szCs w:val="18"/>
                <w:shd w:val="clear" w:color="auto" w:fill="FFFFFF"/>
              </w:rPr>
              <w:t xml:space="preserve">Rush Medical College in Chicago, Skokie Illinois Hospital, part of the Northshore University Health System </w:t>
            </w:r>
            <w:r>
              <w:rPr>
                <w:color w:val="333333"/>
                <w:sz w:val="18"/>
                <w:szCs w:val="18"/>
                <w:shd w:val="clear" w:color="auto" w:fill="FFFFFF"/>
              </w:rPr>
              <w:t>—</w:t>
            </w:r>
            <w:r w:rsidRPr="000A7A07">
              <w:rPr>
                <w:color w:val="333333"/>
                <w:sz w:val="18"/>
                <w:szCs w:val="18"/>
                <w:shd w:val="clear" w:color="auto" w:fill="FFFFFF"/>
              </w:rPr>
              <w:t xml:space="preserve"> Director of the Cardiac Catheterization Laboratory, Associate Professor of Medicine</w:t>
            </w:r>
          </w:p>
        </w:tc>
        <w:tc>
          <w:tcPr>
            <w:tcW w:w="662" w:type="pct"/>
            <w:gridSpan w:val="3"/>
            <w:shd w:val="clear" w:color="auto" w:fill="FFFFFF" w:themeFill="background1"/>
          </w:tcPr>
          <w:p w:rsidR="00BE416B" w:rsidRPr="000A7A07" w:rsidRDefault="00832A8F" w:rsidP="00832A8F">
            <w:pPr>
              <w:rPr>
                <w:sz w:val="18"/>
                <w:szCs w:val="18"/>
              </w:rPr>
            </w:pPr>
            <w:r w:rsidRPr="000A7A07">
              <w:rPr>
                <w:sz w:val="18"/>
                <w:szCs w:val="18"/>
              </w:rPr>
              <w:t xml:space="preserve">• </w:t>
            </w:r>
            <w:r>
              <w:rPr>
                <w:sz w:val="18"/>
                <w:szCs w:val="18"/>
              </w:rPr>
              <w:t>SCAI*</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522BF6" w:rsidRPr="000A7A07" w:rsidRDefault="00522BF6" w:rsidP="008F3847">
            <w:pPr>
              <w:rPr>
                <w:sz w:val="18"/>
                <w:szCs w:val="18"/>
              </w:rPr>
            </w:pPr>
          </w:p>
        </w:tc>
      </w:tr>
      <w:tr w:rsidR="00BE416B" w:rsidRPr="000A7A07" w:rsidTr="008F3847">
        <w:trPr>
          <w:trHeight w:val="377"/>
        </w:trPr>
        <w:tc>
          <w:tcPr>
            <w:tcW w:w="704" w:type="pct"/>
            <w:shd w:val="clear" w:color="auto" w:fill="auto"/>
          </w:tcPr>
          <w:p w:rsidR="00BE416B" w:rsidRPr="000A7A07" w:rsidRDefault="00BE416B" w:rsidP="008F3847">
            <w:pPr>
              <w:rPr>
                <w:sz w:val="18"/>
                <w:szCs w:val="18"/>
              </w:rPr>
            </w:pPr>
            <w:r w:rsidRPr="000A7A07">
              <w:rPr>
                <w:sz w:val="18"/>
                <w:szCs w:val="18"/>
              </w:rPr>
              <w:t xml:space="preserve">L. Samuel </w:t>
            </w:r>
            <w:proofErr w:type="spellStart"/>
            <w:r w:rsidRPr="000A7A07">
              <w:rPr>
                <w:sz w:val="18"/>
                <w:szCs w:val="18"/>
              </w:rPr>
              <w:t>Wann</w:t>
            </w:r>
            <w:proofErr w:type="spellEnd"/>
          </w:p>
        </w:tc>
        <w:tc>
          <w:tcPr>
            <w:tcW w:w="659" w:type="pct"/>
            <w:gridSpan w:val="2"/>
          </w:tcPr>
          <w:p w:rsidR="00BE416B" w:rsidRPr="000A7A07" w:rsidRDefault="00BE416B" w:rsidP="008F3847">
            <w:pPr>
              <w:rPr>
                <w:sz w:val="18"/>
                <w:szCs w:val="18"/>
              </w:rPr>
            </w:pPr>
            <w:r w:rsidRPr="000A7A07">
              <w:rPr>
                <w:sz w:val="18"/>
                <w:szCs w:val="18"/>
              </w:rPr>
              <w:t xml:space="preserve">Columbia St. Mary’s Healthcare </w:t>
            </w:r>
            <w:r>
              <w:rPr>
                <w:sz w:val="18"/>
                <w:szCs w:val="18"/>
              </w:rPr>
              <w:t>—</w:t>
            </w:r>
            <w:r w:rsidRPr="000A7A07">
              <w:rPr>
                <w:sz w:val="18"/>
                <w:szCs w:val="18"/>
              </w:rPr>
              <w:t xml:space="preserve"> Clinical Cardiologist, Medical Director, Heart Failure Program</w:t>
            </w:r>
          </w:p>
          <w:p w:rsidR="00BE416B" w:rsidRPr="000A7A07" w:rsidRDefault="00BE416B" w:rsidP="008F3847">
            <w:pPr>
              <w:rPr>
                <w:sz w:val="18"/>
                <w:szCs w:val="18"/>
              </w:rPr>
            </w:pP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 xml:space="preserve">• </w:t>
            </w:r>
            <w:r>
              <w:rPr>
                <w:sz w:val="18"/>
                <w:szCs w:val="18"/>
              </w:rPr>
              <w:t>United Healthcare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96"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57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C57EC9" w:rsidP="00522BF6">
            <w:pPr>
              <w:rPr>
                <w:sz w:val="18"/>
                <w:szCs w:val="18"/>
              </w:rPr>
            </w:pPr>
            <w:r>
              <w:rPr>
                <w:sz w:val="18"/>
                <w:szCs w:val="18"/>
              </w:rPr>
              <w:t>None</w:t>
            </w:r>
          </w:p>
        </w:tc>
      </w:tr>
      <w:tr w:rsidR="00BE416B" w:rsidRPr="000A7A07" w:rsidTr="008F3847">
        <w:trPr>
          <w:trHeight w:val="377"/>
        </w:trPr>
        <w:tc>
          <w:tcPr>
            <w:tcW w:w="704" w:type="pct"/>
            <w:shd w:val="clear" w:color="auto" w:fill="auto"/>
          </w:tcPr>
          <w:p w:rsidR="00BE416B" w:rsidRPr="000A7A07" w:rsidRDefault="00BE416B" w:rsidP="008F3847">
            <w:pPr>
              <w:rPr>
                <w:sz w:val="18"/>
                <w:szCs w:val="18"/>
              </w:rPr>
            </w:pPr>
            <w:r w:rsidRPr="000A7A07">
              <w:rPr>
                <w:sz w:val="18"/>
                <w:szCs w:val="18"/>
              </w:rPr>
              <w:t>John B. Wong</w:t>
            </w:r>
          </w:p>
        </w:tc>
        <w:tc>
          <w:tcPr>
            <w:tcW w:w="659" w:type="pct"/>
            <w:gridSpan w:val="2"/>
          </w:tcPr>
          <w:p w:rsidR="00BE416B" w:rsidRPr="000A7A07" w:rsidRDefault="00BE416B" w:rsidP="008F3847">
            <w:pPr>
              <w:rPr>
                <w:sz w:val="18"/>
                <w:szCs w:val="18"/>
              </w:rPr>
            </w:pPr>
            <w:r w:rsidRPr="000A7A07">
              <w:rPr>
                <w:sz w:val="18"/>
                <w:szCs w:val="18"/>
                <w:shd w:val="clear" w:color="auto" w:fill="FFFFFF"/>
              </w:rPr>
              <w:t>Tufts University School of Medicine</w:t>
            </w:r>
            <w:r w:rsidRPr="000A7A07">
              <w:rPr>
                <w:sz w:val="18"/>
                <w:szCs w:val="18"/>
              </w:rPr>
              <w:t xml:space="preserve"> </w:t>
            </w:r>
            <w:r>
              <w:rPr>
                <w:sz w:val="18"/>
                <w:szCs w:val="18"/>
              </w:rPr>
              <w:t>—</w:t>
            </w:r>
            <w:r w:rsidRPr="000A7A07">
              <w:rPr>
                <w:sz w:val="18"/>
                <w:szCs w:val="18"/>
              </w:rPr>
              <w:t xml:space="preserve"> </w:t>
            </w:r>
            <w:r w:rsidRPr="000A7A07">
              <w:rPr>
                <w:sz w:val="18"/>
                <w:szCs w:val="18"/>
                <w:shd w:val="clear" w:color="auto" w:fill="FFFFFF"/>
              </w:rPr>
              <w:t>Chief, Division of Clinical Decision Making, Primary Care Physician, Principal Investigator, Institute for Clinical Research and Health Policy Studies, Professor</w:t>
            </w:r>
            <w:r w:rsidRPr="000A7A07">
              <w:rPr>
                <w:sz w:val="18"/>
                <w:szCs w:val="18"/>
              </w:rPr>
              <w:tab/>
            </w:r>
          </w:p>
        </w:tc>
        <w:tc>
          <w:tcPr>
            <w:tcW w:w="662" w:type="pct"/>
            <w:gridSpan w:val="3"/>
            <w:shd w:val="clear" w:color="auto" w:fill="FFFFFF" w:themeFill="background1"/>
          </w:tcPr>
          <w:p w:rsidR="00BE416B" w:rsidRDefault="00433BC5" w:rsidP="008F3847">
            <w:pPr>
              <w:rPr>
                <w:sz w:val="18"/>
                <w:szCs w:val="18"/>
              </w:rPr>
            </w:pPr>
            <w:r w:rsidRPr="00433BC5">
              <w:rPr>
                <w:sz w:val="18"/>
                <w:szCs w:val="18"/>
              </w:rPr>
              <w:t xml:space="preserve">• </w:t>
            </w:r>
            <w:r w:rsidR="001E60CF">
              <w:rPr>
                <w:sz w:val="18"/>
                <w:szCs w:val="18"/>
              </w:rPr>
              <w:t>American College of Physicians</w:t>
            </w:r>
            <w:r w:rsidR="00C57EC9">
              <w:rPr>
                <w:sz w:val="18"/>
                <w:szCs w:val="18"/>
              </w:rPr>
              <w:t xml:space="preserve"> </w:t>
            </w:r>
          </w:p>
          <w:p w:rsidR="001E60CF" w:rsidRPr="00433BC5" w:rsidRDefault="001E60CF" w:rsidP="001E60CF">
            <w:pPr>
              <w:rPr>
                <w:sz w:val="18"/>
                <w:szCs w:val="18"/>
              </w:rPr>
            </w:pPr>
            <w:r w:rsidRPr="00433BC5">
              <w:rPr>
                <w:sz w:val="18"/>
                <w:szCs w:val="18"/>
              </w:rPr>
              <w:t xml:space="preserve">• </w:t>
            </w:r>
            <w:r>
              <w:rPr>
                <w:sz w:val="18"/>
                <w:szCs w:val="18"/>
              </w:rPr>
              <w:t>Informed Medical Decisions Foundation</w:t>
            </w:r>
          </w:p>
          <w:p w:rsidR="001E60CF" w:rsidRPr="00433BC5" w:rsidRDefault="001E60CF" w:rsidP="008F3847">
            <w:pPr>
              <w:rPr>
                <w:sz w:val="18"/>
                <w:szCs w:val="18"/>
              </w:rPr>
            </w:pPr>
          </w:p>
          <w:p w:rsidR="00433BC5" w:rsidRPr="00433BC5" w:rsidRDefault="00433BC5"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E9481C">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E9481C">
              <w:rPr>
                <w:sz w:val="18"/>
                <w:szCs w:val="18"/>
              </w:rPr>
              <w:t>None</w:t>
            </w:r>
          </w:p>
        </w:tc>
        <w:tc>
          <w:tcPr>
            <w:tcW w:w="596" w:type="pct"/>
            <w:shd w:val="clear" w:color="auto" w:fill="FFFFFF" w:themeFill="background1"/>
          </w:tcPr>
          <w:p w:rsidR="00433BC5" w:rsidRPr="00433BC5" w:rsidRDefault="00433BC5" w:rsidP="00433BC5">
            <w:pPr>
              <w:rPr>
                <w:sz w:val="18"/>
                <w:szCs w:val="18"/>
              </w:rPr>
            </w:pPr>
            <w:r w:rsidRPr="00433BC5">
              <w:rPr>
                <w:sz w:val="18"/>
                <w:szCs w:val="18"/>
              </w:rPr>
              <w:t>• Patient-Centered Outcome Research Institute</w:t>
            </w:r>
            <w:r w:rsidR="00AB0703">
              <w:rPr>
                <w:sz w:val="18"/>
                <w:szCs w:val="18"/>
              </w:rPr>
              <w:t xml:space="preserve"> </w:t>
            </w:r>
            <w:r w:rsidR="00776E6C">
              <w:rPr>
                <w:sz w:val="18"/>
                <w:szCs w:val="18"/>
              </w:rPr>
              <w:t xml:space="preserve">– Cardiothoracic Surgery Congenital Heart Disease &amp; Pediatric Cardiology Invasive CV </w:t>
            </w:r>
            <w:proofErr w:type="spellStart"/>
            <w:r w:rsidR="00776E6C">
              <w:rPr>
                <w:sz w:val="18"/>
                <w:szCs w:val="18"/>
              </w:rPr>
              <w:t>Angio</w:t>
            </w:r>
            <w:proofErr w:type="spellEnd"/>
            <w:r w:rsidR="00776E6C">
              <w:rPr>
                <w:sz w:val="18"/>
                <w:szCs w:val="18"/>
              </w:rPr>
              <w:t xml:space="preserve"> &amp; </w:t>
            </w:r>
            <w:r w:rsidR="00A02F0D">
              <w:rPr>
                <w:sz w:val="18"/>
                <w:szCs w:val="18"/>
              </w:rPr>
              <w:t>Interventions Prevention Stable Ischemic Heart Disease</w:t>
            </w:r>
            <w:r w:rsidR="00AB0703">
              <w:rPr>
                <w:sz w:val="18"/>
                <w:szCs w:val="18"/>
              </w:rPr>
              <w:t>(PI)</w:t>
            </w:r>
            <w:r w:rsidRPr="005517E3">
              <w:rPr>
                <w:sz w:val="20"/>
              </w:rPr>
              <w:t>†</w:t>
            </w:r>
            <w:r w:rsidRPr="00433BC5">
              <w:rPr>
                <w:sz w:val="18"/>
                <w:szCs w:val="18"/>
              </w:rPr>
              <w:t xml:space="preserve"> </w:t>
            </w:r>
          </w:p>
          <w:p w:rsidR="00BE416B" w:rsidRPr="000A7A07" w:rsidRDefault="00BE416B" w:rsidP="008F3847">
            <w:pPr>
              <w:rPr>
                <w:sz w:val="18"/>
                <w:szCs w:val="18"/>
              </w:rPr>
            </w:pPr>
          </w:p>
        </w:tc>
        <w:tc>
          <w:tcPr>
            <w:tcW w:w="576" w:type="pct"/>
            <w:gridSpan w:val="2"/>
            <w:shd w:val="clear" w:color="auto" w:fill="FFFFFF" w:themeFill="background1"/>
          </w:tcPr>
          <w:p w:rsidR="00433BC5" w:rsidRPr="00433BC5" w:rsidRDefault="00433BC5" w:rsidP="00433BC5">
            <w:pPr>
              <w:rPr>
                <w:sz w:val="18"/>
                <w:szCs w:val="18"/>
              </w:rPr>
            </w:pPr>
            <w:r w:rsidRPr="00433BC5">
              <w:rPr>
                <w:sz w:val="18"/>
                <w:szCs w:val="18"/>
              </w:rPr>
              <w:t>• AMA Physician Consortium for Performance Improvement*</w:t>
            </w:r>
          </w:p>
          <w:p w:rsidR="00BE416B" w:rsidRPr="000A7A07" w:rsidRDefault="00BE416B" w:rsidP="008F3847">
            <w:pPr>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E9481C">
              <w:rPr>
                <w:sz w:val="18"/>
                <w:szCs w:val="18"/>
              </w:rPr>
              <w:t>None</w:t>
            </w:r>
          </w:p>
        </w:tc>
      </w:tr>
      <w:tr w:rsidR="00BE416B" w:rsidRPr="000A7A07" w:rsidTr="008F3847">
        <w:trPr>
          <w:gridAfter w:val="1"/>
          <w:wAfter w:w="10" w:type="pct"/>
          <w:trHeight w:val="440"/>
        </w:trPr>
        <w:tc>
          <w:tcPr>
            <w:tcW w:w="4990" w:type="pct"/>
            <w:gridSpan w:val="14"/>
            <w:vAlign w:val="center"/>
          </w:tcPr>
          <w:p w:rsidR="00BE416B" w:rsidRPr="000A7A07" w:rsidRDefault="00BE416B" w:rsidP="008F3847">
            <w:pPr>
              <w:jc w:val="center"/>
              <w:rPr>
                <w:b/>
                <w:sz w:val="18"/>
                <w:szCs w:val="18"/>
              </w:rPr>
            </w:pPr>
            <w:r w:rsidRPr="000A7A07">
              <w:rPr>
                <w:b/>
                <w:sz w:val="18"/>
                <w:szCs w:val="18"/>
              </w:rPr>
              <w:t>Reviewers</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rPr>
              <w:t>Jeffrey L. Anderson</w:t>
            </w:r>
          </w:p>
        </w:tc>
        <w:tc>
          <w:tcPr>
            <w:tcW w:w="656" w:type="pct"/>
            <w:shd w:val="clear" w:color="auto" w:fill="auto"/>
          </w:tcPr>
          <w:p w:rsidR="00BE416B" w:rsidRPr="000A7A07" w:rsidRDefault="00BE416B" w:rsidP="008F3847">
            <w:pPr>
              <w:rPr>
                <w:sz w:val="18"/>
                <w:szCs w:val="18"/>
              </w:rPr>
            </w:pPr>
            <w:r w:rsidRPr="00DA7C52">
              <w:rPr>
                <w:rStyle w:val="address"/>
                <w:sz w:val="18"/>
                <w:szCs w:val="18"/>
              </w:rPr>
              <w:t>Intermountain Medical Center</w:t>
            </w:r>
            <w:r w:rsidRPr="00DA7C52">
              <w:rPr>
                <w:rFonts w:eastAsia="Calibri"/>
                <w:sz w:val="18"/>
                <w:szCs w:val="18"/>
              </w:rPr>
              <w:t xml:space="preserve"> —</w:t>
            </w:r>
            <w:r w:rsidRPr="00DA7C52">
              <w:rPr>
                <w:rStyle w:val="address"/>
                <w:sz w:val="18"/>
                <w:szCs w:val="18"/>
              </w:rPr>
              <w:t xml:space="preserve"> Associate Chief of Cardiology</w:t>
            </w:r>
          </w:p>
        </w:tc>
        <w:tc>
          <w:tcPr>
            <w:tcW w:w="658" w:type="pct"/>
            <w:gridSpan w:val="3"/>
            <w:shd w:val="clear" w:color="auto" w:fill="FFFFFF" w:themeFill="background1"/>
          </w:tcPr>
          <w:p w:rsidR="00BE416B" w:rsidRDefault="00BE416B" w:rsidP="008F3847">
            <w:pPr>
              <w:rPr>
                <w:sz w:val="18"/>
                <w:szCs w:val="18"/>
              </w:rPr>
            </w:pPr>
            <w:r w:rsidRPr="000A7A07">
              <w:rPr>
                <w:sz w:val="18"/>
                <w:szCs w:val="18"/>
              </w:rPr>
              <w:t xml:space="preserve">• </w:t>
            </w:r>
            <w:r>
              <w:rPr>
                <w:sz w:val="18"/>
                <w:szCs w:val="18"/>
              </w:rPr>
              <w:t>Medicines Company</w:t>
            </w:r>
          </w:p>
          <w:p w:rsidR="00BE416B" w:rsidRPr="000A7A07" w:rsidRDefault="00BE416B" w:rsidP="008F3847">
            <w:pPr>
              <w:rPr>
                <w:sz w:val="18"/>
                <w:szCs w:val="18"/>
              </w:rPr>
            </w:pPr>
            <w:r w:rsidRPr="000A7A07">
              <w:rPr>
                <w:sz w:val="18"/>
                <w:szCs w:val="18"/>
              </w:rPr>
              <w:t xml:space="preserve">• </w:t>
            </w:r>
            <w:r>
              <w:rPr>
                <w:sz w:val="18"/>
                <w:szCs w:val="18"/>
              </w:rPr>
              <w:t>Sanofi-Aventis</w:t>
            </w:r>
          </w:p>
        </w:tc>
        <w:tc>
          <w:tcPr>
            <w:tcW w:w="51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10" w:type="pct"/>
            <w:gridSpan w:val="2"/>
            <w:shd w:val="clear" w:color="auto" w:fill="FFFFFF" w:themeFill="background1"/>
          </w:tcPr>
          <w:p w:rsidR="003E55BC" w:rsidRDefault="003E55BC" w:rsidP="003E55BC">
            <w:pPr>
              <w:rPr>
                <w:sz w:val="18"/>
                <w:szCs w:val="18"/>
              </w:rPr>
            </w:pPr>
            <w:r w:rsidRPr="000A7A07">
              <w:rPr>
                <w:sz w:val="18"/>
                <w:szCs w:val="18"/>
              </w:rPr>
              <w:t xml:space="preserve">• </w:t>
            </w:r>
            <w:r>
              <w:rPr>
                <w:sz w:val="18"/>
                <w:szCs w:val="18"/>
              </w:rPr>
              <w:t>Academic Research Group (DSMB)</w:t>
            </w:r>
          </w:p>
          <w:p w:rsidR="003E55BC" w:rsidRDefault="003E55BC" w:rsidP="003E55BC">
            <w:pPr>
              <w:rPr>
                <w:sz w:val="18"/>
                <w:szCs w:val="18"/>
              </w:rPr>
            </w:pPr>
            <w:r w:rsidRPr="000A7A07">
              <w:rPr>
                <w:sz w:val="18"/>
                <w:szCs w:val="18"/>
              </w:rPr>
              <w:t xml:space="preserve">• </w:t>
            </w:r>
            <w:r>
              <w:rPr>
                <w:sz w:val="18"/>
                <w:szCs w:val="18"/>
              </w:rPr>
              <w:t>Harvard – TIMI -48,51,52, 60 Studies (DSMB)</w:t>
            </w:r>
          </w:p>
          <w:p w:rsidR="003E55BC" w:rsidRDefault="003E55BC" w:rsidP="003E55BC">
            <w:pPr>
              <w:rPr>
                <w:sz w:val="18"/>
                <w:szCs w:val="18"/>
              </w:rPr>
            </w:pPr>
            <w:r w:rsidRPr="000A7A07">
              <w:rPr>
                <w:sz w:val="18"/>
                <w:szCs w:val="18"/>
              </w:rPr>
              <w:t xml:space="preserve">• </w:t>
            </w:r>
            <w:r>
              <w:rPr>
                <w:sz w:val="18"/>
                <w:szCs w:val="18"/>
              </w:rPr>
              <w:t>ICON Clinical Research</w:t>
            </w:r>
          </w:p>
          <w:p w:rsidR="00BE416B" w:rsidRDefault="00921474" w:rsidP="00921474">
            <w:pPr>
              <w:rPr>
                <w:sz w:val="18"/>
                <w:szCs w:val="18"/>
              </w:rPr>
            </w:pPr>
            <w:r w:rsidRPr="000A7A07">
              <w:rPr>
                <w:sz w:val="18"/>
                <w:szCs w:val="18"/>
              </w:rPr>
              <w:t xml:space="preserve">• </w:t>
            </w:r>
            <w:r w:rsidR="001E60CF">
              <w:rPr>
                <w:sz w:val="18"/>
                <w:szCs w:val="18"/>
              </w:rPr>
              <w:t xml:space="preserve">NIH - COAG Study </w:t>
            </w:r>
            <w:r w:rsidR="002F6994">
              <w:rPr>
                <w:sz w:val="18"/>
                <w:szCs w:val="18"/>
              </w:rPr>
              <w:t>(PI)</w:t>
            </w:r>
            <w:r>
              <w:rPr>
                <w:sz w:val="18"/>
                <w:szCs w:val="18"/>
              </w:rPr>
              <w:t>*</w:t>
            </w:r>
          </w:p>
          <w:p w:rsidR="003E55BC" w:rsidRDefault="00921474" w:rsidP="003E55BC">
            <w:pPr>
              <w:rPr>
                <w:sz w:val="18"/>
                <w:szCs w:val="18"/>
              </w:rPr>
            </w:pPr>
            <w:r w:rsidRPr="000A7A07">
              <w:rPr>
                <w:sz w:val="18"/>
                <w:szCs w:val="18"/>
              </w:rPr>
              <w:t xml:space="preserve">• </w:t>
            </w:r>
            <w:r w:rsidR="001E60CF">
              <w:rPr>
                <w:sz w:val="18"/>
                <w:szCs w:val="18"/>
              </w:rPr>
              <w:t>NIH - GIFT St</w:t>
            </w:r>
            <w:r w:rsidR="003E55BC">
              <w:rPr>
                <w:sz w:val="18"/>
                <w:szCs w:val="18"/>
              </w:rPr>
              <w:t>udy</w:t>
            </w:r>
            <w:r w:rsidR="002F6994">
              <w:rPr>
                <w:sz w:val="18"/>
                <w:szCs w:val="18"/>
              </w:rPr>
              <w:t xml:space="preserve"> (PI)</w:t>
            </w:r>
            <w:r w:rsidR="003E55BC">
              <w:rPr>
                <w:sz w:val="18"/>
                <w:szCs w:val="18"/>
              </w:rPr>
              <w:t>*</w:t>
            </w:r>
          </w:p>
          <w:p w:rsidR="001E60CF" w:rsidRPr="000A7A07" w:rsidRDefault="003E55BC" w:rsidP="003E55BC">
            <w:pPr>
              <w:rPr>
                <w:sz w:val="18"/>
                <w:szCs w:val="18"/>
              </w:rPr>
            </w:pPr>
            <w:r w:rsidRPr="000A7A07">
              <w:rPr>
                <w:sz w:val="18"/>
                <w:szCs w:val="18"/>
              </w:rPr>
              <w:t xml:space="preserve">• </w:t>
            </w:r>
            <w:r>
              <w:rPr>
                <w:sz w:val="18"/>
                <w:szCs w:val="18"/>
              </w:rPr>
              <w:t>NIH - ISCHEMIA Study (DSMB)</w:t>
            </w:r>
            <w:r w:rsidR="001E60CF">
              <w:rPr>
                <w:sz w:val="18"/>
                <w:szCs w:val="18"/>
              </w:rPr>
              <w:t xml:space="preserve"> </w:t>
            </w:r>
            <w:r w:rsidR="00921474">
              <w:rPr>
                <w:sz w:val="18"/>
                <w:szCs w:val="18"/>
              </w:rPr>
              <w:t>*</w:t>
            </w:r>
          </w:p>
        </w:tc>
        <w:tc>
          <w:tcPr>
            <w:tcW w:w="576" w:type="pct"/>
            <w:gridSpan w:val="2"/>
            <w:shd w:val="clear" w:color="auto" w:fill="FFFFFF" w:themeFill="background1"/>
          </w:tcPr>
          <w:p w:rsidR="00BE416B" w:rsidRPr="000A7A07" w:rsidRDefault="00BE416B" w:rsidP="003E55BC">
            <w:pPr>
              <w:rPr>
                <w:sz w:val="18"/>
                <w:szCs w:val="18"/>
              </w:rPr>
            </w:pPr>
          </w:p>
        </w:tc>
        <w:tc>
          <w:tcPr>
            <w:tcW w:w="626" w:type="pct"/>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rPr>
              <w:t>Jeffrey A. Brinker</w:t>
            </w:r>
          </w:p>
        </w:tc>
        <w:tc>
          <w:tcPr>
            <w:tcW w:w="656" w:type="pct"/>
            <w:shd w:val="clear" w:color="auto" w:fill="auto"/>
          </w:tcPr>
          <w:p w:rsidR="00BE416B" w:rsidRPr="00FF5F4B" w:rsidRDefault="00BE416B" w:rsidP="008F3847">
            <w:pPr>
              <w:rPr>
                <w:bCs/>
                <w:sz w:val="18"/>
                <w:szCs w:val="18"/>
              </w:rPr>
            </w:pPr>
            <w:r w:rsidRPr="000B73A4">
              <w:rPr>
                <w:rStyle w:val="address"/>
                <w:sz w:val="18"/>
                <w:szCs w:val="18"/>
              </w:rPr>
              <w:t>Johns Hopkins Hospital</w:t>
            </w:r>
            <w:r w:rsidRPr="000B73A4">
              <w:rPr>
                <w:sz w:val="18"/>
                <w:szCs w:val="18"/>
              </w:rPr>
              <w:t>—Professor of Medicine</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proofErr w:type="spellStart"/>
            <w:r w:rsidRPr="00DA7C52">
              <w:rPr>
                <w:bCs/>
                <w:sz w:val="18"/>
                <w:szCs w:val="18"/>
                <w:lang w:eastAsia="x-none"/>
              </w:rPr>
              <w:t>Alexandru</w:t>
            </w:r>
            <w:proofErr w:type="spellEnd"/>
            <w:r w:rsidRPr="00DA7C52">
              <w:rPr>
                <w:bCs/>
                <w:sz w:val="18"/>
                <w:szCs w:val="18"/>
                <w:lang w:eastAsia="x-none"/>
              </w:rPr>
              <w:t xml:space="preserve"> I. </w:t>
            </w:r>
            <w:proofErr w:type="spellStart"/>
            <w:r w:rsidRPr="00DA7C52">
              <w:rPr>
                <w:bCs/>
                <w:sz w:val="18"/>
                <w:szCs w:val="18"/>
                <w:lang w:eastAsia="x-none"/>
              </w:rPr>
              <w:t>Costea</w:t>
            </w:r>
            <w:proofErr w:type="spellEnd"/>
          </w:p>
        </w:tc>
        <w:tc>
          <w:tcPr>
            <w:tcW w:w="656" w:type="pct"/>
            <w:shd w:val="clear" w:color="auto" w:fill="auto"/>
          </w:tcPr>
          <w:p w:rsidR="00BE416B" w:rsidRDefault="00BE416B" w:rsidP="008F3847">
            <w:pPr>
              <w:ind w:left="702" w:hanging="723"/>
              <w:rPr>
                <w:rStyle w:val="address"/>
                <w:sz w:val="18"/>
                <w:szCs w:val="18"/>
              </w:rPr>
            </w:pPr>
            <w:r>
              <w:rPr>
                <w:rStyle w:val="address"/>
                <w:sz w:val="18"/>
                <w:szCs w:val="18"/>
              </w:rPr>
              <w:t>University of</w:t>
            </w:r>
          </w:p>
          <w:p w:rsidR="00BE416B" w:rsidRDefault="00BE416B" w:rsidP="008F3847">
            <w:pPr>
              <w:ind w:left="702" w:hanging="723"/>
              <w:rPr>
                <w:rStyle w:val="address"/>
                <w:sz w:val="18"/>
                <w:szCs w:val="18"/>
              </w:rPr>
            </w:pPr>
            <w:r>
              <w:rPr>
                <w:rStyle w:val="address"/>
                <w:sz w:val="18"/>
                <w:szCs w:val="18"/>
              </w:rPr>
              <w:t>Cincinnati</w:t>
            </w:r>
          </w:p>
          <w:p w:rsidR="00BE416B" w:rsidRDefault="00BE416B" w:rsidP="008F3847">
            <w:pPr>
              <w:ind w:left="699" w:hanging="723"/>
              <w:rPr>
                <w:rStyle w:val="address"/>
                <w:sz w:val="18"/>
                <w:szCs w:val="18"/>
              </w:rPr>
            </w:pPr>
            <w:r>
              <w:rPr>
                <w:rStyle w:val="address"/>
                <w:sz w:val="18"/>
                <w:szCs w:val="18"/>
              </w:rPr>
              <w:t>Medical</w:t>
            </w:r>
          </w:p>
          <w:p w:rsidR="00BE416B" w:rsidRPr="000B73A4" w:rsidRDefault="00BE416B" w:rsidP="008F3847">
            <w:pPr>
              <w:ind w:left="-21"/>
              <w:rPr>
                <w:sz w:val="18"/>
                <w:szCs w:val="18"/>
              </w:rPr>
            </w:pPr>
            <w:r w:rsidRPr="000B73A4">
              <w:rPr>
                <w:rStyle w:val="address"/>
                <w:sz w:val="18"/>
                <w:szCs w:val="18"/>
              </w:rPr>
              <w:t>Center</w:t>
            </w:r>
            <w:r w:rsidRPr="000B73A4">
              <w:rPr>
                <w:sz w:val="18"/>
                <w:szCs w:val="18"/>
              </w:rPr>
              <w:t>—Associate Professor</w:t>
            </w:r>
          </w:p>
          <w:p w:rsidR="00BE416B" w:rsidRPr="000A7A07" w:rsidRDefault="00BE416B" w:rsidP="008F3847">
            <w:pPr>
              <w:rPr>
                <w:sz w:val="18"/>
                <w:szCs w:val="18"/>
              </w:rPr>
            </w:pP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A76DD7" w:rsidP="00A76DD7">
            <w:pPr>
              <w:rPr>
                <w:sz w:val="18"/>
                <w:szCs w:val="18"/>
              </w:rPr>
            </w:pPr>
            <w:r w:rsidRPr="000A7A07">
              <w:rPr>
                <w:sz w:val="18"/>
                <w:szCs w:val="18"/>
              </w:rPr>
              <w:t xml:space="preserve">• </w:t>
            </w:r>
            <w:proofErr w:type="spellStart"/>
            <w:r>
              <w:rPr>
                <w:sz w:val="18"/>
                <w:szCs w:val="18"/>
              </w:rPr>
              <w:t>Biotronik</w:t>
            </w:r>
            <w:proofErr w:type="spellEnd"/>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Default="00BE416B" w:rsidP="008F3847">
            <w:pPr>
              <w:rPr>
                <w:sz w:val="18"/>
                <w:szCs w:val="18"/>
              </w:rPr>
            </w:pPr>
            <w:r w:rsidRPr="000A7A07">
              <w:rPr>
                <w:sz w:val="18"/>
                <w:szCs w:val="18"/>
              </w:rPr>
              <w:t xml:space="preserve">• </w:t>
            </w:r>
            <w:r>
              <w:rPr>
                <w:sz w:val="18"/>
                <w:szCs w:val="18"/>
              </w:rPr>
              <w:t>Boston Scientific</w:t>
            </w:r>
            <w:r w:rsidR="003E55BC">
              <w:rPr>
                <w:sz w:val="18"/>
                <w:szCs w:val="18"/>
              </w:rPr>
              <w:t xml:space="preserve"> </w:t>
            </w:r>
            <w:r>
              <w:rPr>
                <w:sz w:val="18"/>
                <w:szCs w:val="18"/>
              </w:rPr>
              <w:t>*</w:t>
            </w:r>
          </w:p>
          <w:p w:rsidR="003E55BC" w:rsidRDefault="003E55BC" w:rsidP="00A76DD7">
            <w:pPr>
              <w:rPr>
                <w:sz w:val="18"/>
                <w:szCs w:val="18"/>
              </w:rPr>
            </w:pPr>
            <w:r w:rsidRPr="000A7A07">
              <w:rPr>
                <w:sz w:val="18"/>
                <w:szCs w:val="18"/>
              </w:rPr>
              <w:t xml:space="preserve">• </w:t>
            </w:r>
            <w:r>
              <w:rPr>
                <w:sz w:val="18"/>
                <w:szCs w:val="18"/>
              </w:rPr>
              <w:t>Multicenter Trial industry sponsored *</w:t>
            </w:r>
          </w:p>
          <w:p w:rsidR="00A76DD7" w:rsidRPr="000A7A07" w:rsidRDefault="00A76DD7" w:rsidP="003E55BC">
            <w:pPr>
              <w:rPr>
                <w:sz w:val="18"/>
                <w:szCs w:val="18"/>
              </w:rPr>
            </w:pPr>
            <w:r w:rsidRPr="000A7A07">
              <w:rPr>
                <w:sz w:val="18"/>
                <w:szCs w:val="18"/>
              </w:rPr>
              <w:t xml:space="preserve">• </w:t>
            </w:r>
            <w:r>
              <w:rPr>
                <w:sz w:val="18"/>
                <w:szCs w:val="18"/>
              </w:rPr>
              <w:t>NIH</w:t>
            </w:r>
            <w:r w:rsidR="003E55BC">
              <w:rPr>
                <w:sz w:val="18"/>
                <w:szCs w:val="18"/>
              </w:rPr>
              <w:t xml:space="preserve"> ‡</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Ali E. Denktas</w:t>
            </w:r>
          </w:p>
        </w:tc>
        <w:tc>
          <w:tcPr>
            <w:tcW w:w="656" w:type="pct"/>
            <w:shd w:val="clear" w:color="auto" w:fill="auto"/>
          </w:tcPr>
          <w:p w:rsidR="00BE416B" w:rsidRPr="000A7A07" w:rsidRDefault="00BE416B" w:rsidP="008F3847">
            <w:pPr>
              <w:rPr>
                <w:sz w:val="18"/>
                <w:szCs w:val="18"/>
              </w:rPr>
            </w:pPr>
            <w:r>
              <w:rPr>
                <w:rStyle w:val="address"/>
                <w:sz w:val="18"/>
                <w:szCs w:val="18"/>
              </w:rPr>
              <w:t>Baylor College of Medicine</w:t>
            </w:r>
            <w:r w:rsidRPr="000B73A4">
              <w:rPr>
                <w:sz w:val="18"/>
                <w:szCs w:val="18"/>
              </w:rPr>
              <w:t>—Assistant Professor</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Default="00BE416B" w:rsidP="008F3847">
            <w:pPr>
              <w:rPr>
                <w:sz w:val="18"/>
                <w:szCs w:val="18"/>
              </w:rPr>
            </w:pPr>
            <w:r w:rsidRPr="000A7A07">
              <w:rPr>
                <w:sz w:val="18"/>
                <w:szCs w:val="18"/>
              </w:rPr>
              <w:t xml:space="preserve">• </w:t>
            </w:r>
            <w:r>
              <w:rPr>
                <w:sz w:val="18"/>
                <w:szCs w:val="18"/>
              </w:rPr>
              <w:t>Astra</w:t>
            </w:r>
            <w:r w:rsidR="007F031B">
              <w:rPr>
                <w:sz w:val="18"/>
                <w:szCs w:val="18"/>
              </w:rPr>
              <w:t xml:space="preserve"> </w:t>
            </w:r>
            <w:r>
              <w:rPr>
                <w:sz w:val="18"/>
                <w:szCs w:val="18"/>
              </w:rPr>
              <w:t>Zeneca</w:t>
            </w:r>
            <w:r w:rsidR="007F031B">
              <w:rPr>
                <w:sz w:val="18"/>
                <w:szCs w:val="18"/>
              </w:rPr>
              <w:t xml:space="preserve"> – General Cardiology</w:t>
            </w:r>
            <w:r w:rsidR="002F6994">
              <w:rPr>
                <w:sz w:val="18"/>
                <w:szCs w:val="18"/>
              </w:rPr>
              <w:t xml:space="preserve"> (PI)</w:t>
            </w:r>
          </w:p>
          <w:p w:rsidR="00BE416B" w:rsidRPr="000A7A07" w:rsidRDefault="00BE416B" w:rsidP="008F3847">
            <w:pPr>
              <w:rPr>
                <w:sz w:val="18"/>
                <w:szCs w:val="18"/>
              </w:rPr>
            </w:pPr>
            <w:r w:rsidRPr="000A7A07">
              <w:rPr>
                <w:sz w:val="18"/>
                <w:szCs w:val="18"/>
              </w:rPr>
              <w:t xml:space="preserve">• </w:t>
            </w:r>
            <w:r>
              <w:rPr>
                <w:sz w:val="18"/>
                <w:szCs w:val="18"/>
              </w:rPr>
              <w:t>Edwards</w:t>
            </w:r>
            <w:r w:rsidR="007F031B">
              <w:rPr>
                <w:sz w:val="18"/>
                <w:szCs w:val="18"/>
              </w:rPr>
              <w:t xml:space="preserve"> – Invasive CV </w:t>
            </w:r>
            <w:proofErr w:type="spellStart"/>
            <w:r w:rsidR="007F031B">
              <w:rPr>
                <w:sz w:val="18"/>
                <w:szCs w:val="18"/>
              </w:rPr>
              <w:t>Angio</w:t>
            </w:r>
            <w:proofErr w:type="spellEnd"/>
            <w:r w:rsidR="007F031B">
              <w:rPr>
                <w:sz w:val="18"/>
                <w:szCs w:val="18"/>
              </w:rPr>
              <w:t xml:space="preserve"> &amp; Interventions</w:t>
            </w:r>
            <w:r w:rsidR="002F6994">
              <w:rPr>
                <w:sz w:val="18"/>
                <w:szCs w:val="18"/>
              </w:rPr>
              <w:t xml:space="preserve"> (PI)*</w:t>
            </w:r>
          </w:p>
        </w:tc>
        <w:tc>
          <w:tcPr>
            <w:tcW w:w="576" w:type="pct"/>
            <w:gridSpan w:val="2"/>
            <w:shd w:val="clear" w:color="auto" w:fill="auto"/>
          </w:tcPr>
          <w:p w:rsidR="009F7BDB" w:rsidRDefault="009F7BDB" w:rsidP="009F7BDB">
            <w:pPr>
              <w:rPr>
                <w:sz w:val="18"/>
                <w:szCs w:val="18"/>
              </w:rPr>
            </w:pPr>
            <w:r w:rsidRPr="000A7A07">
              <w:rPr>
                <w:sz w:val="18"/>
                <w:szCs w:val="18"/>
              </w:rPr>
              <w:t xml:space="preserve">• </w:t>
            </w:r>
            <w:r>
              <w:rPr>
                <w:sz w:val="18"/>
                <w:szCs w:val="18"/>
              </w:rPr>
              <w:t>Astra</w:t>
            </w:r>
            <w:r w:rsidR="00AB0703">
              <w:rPr>
                <w:sz w:val="18"/>
                <w:szCs w:val="18"/>
              </w:rPr>
              <w:t xml:space="preserve"> </w:t>
            </w:r>
            <w:r>
              <w:rPr>
                <w:sz w:val="18"/>
                <w:szCs w:val="18"/>
              </w:rPr>
              <w:t>Zeneca ‡</w:t>
            </w:r>
          </w:p>
          <w:p w:rsidR="00BE416B" w:rsidRPr="000A7A07" w:rsidRDefault="00BE416B" w:rsidP="008F3847">
            <w:pPr>
              <w:rPr>
                <w:sz w:val="18"/>
                <w:szCs w:val="18"/>
              </w:rPr>
            </w:pP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Lloyd W. Klein</w:t>
            </w:r>
          </w:p>
        </w:tc>
        <w:tc>
          <w:tcPr>
            <w:tcW w:w="656" w:type="pct"/>
            <w:shd w:val="clear" w:color="auto" w:fill="auto"/>
          </w:tcPr>
          <w:p w:rsidR="00BE416B" w:rsidRPr="000A7A07" w:rsidRDefault="00BE416B" w:rsidP="008F3847">
            <w:pPr>
              <w:rPr>
                <w:sz w:val="18"/>
                <w:szCs w:val="18"/>
              </w:rPr>
            </w:pPr>
            <w:r w:rsidRPr="000B73A4">
              <w:rPr>
                <w:rStyle w:val="address"/>
                <w:sz w:val="18"/>
                <w:szCs w:val="18"/>
              </w:rPr>
              <w:t xml:space="preserve">Melrose </w:t>
            </w:r>
            <w:r>
              <w:rPr>
                <w:rStyle w:val="address"/>
                <w:sz w:val="18"/>
                <w:szCs w:val="18"/>
              </w:rPr>
              <w:t>Park</w:t>
            </w:r>
            <w:r w:rsidRPr="000B73A4">
              <w:rPr>
                <w:sz w:val="18"/>
                <w:szCs w:val="18"/>
              </w:rPr>
              <w:t>—</w:t>
            </w:r>
            <w:r w:rsidRPr="000B73A4">
              <w:rPr>
                <w:rStyle w:val="address"/>
                <w:sz w:val="18"/>
                <w:szCs w:val="18"/>
              </w:rPr>
              <w:t>Professor of Medicine</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9F7BDB" w:rsidP="002D7ED2">
            <w:pPr>
              <w:rPr>
                <w:sz w:val="18"/>
                <w:szCs w:val="18"/>
              </w:rPr>
            </w:pPr>
            <w:r>
              <w:rPr>
                <w:sz w:val="18"/>
                <w:szCs w:val="18"/>
              </w:rPr>
              <w:t xml:space="preserve">None </w:t>
            </w:r>
          </w:p>
        </w:tc>
      </w:tr>
      <w:tr w:rsidR="00BE416B" w:rsidRPr="000A7A07" w:rsidTr="008F3847">
        <w:trPr>
          <w:gridAfter w:val="1"/>
          <w:wAfter w:w="10" w:type="pct"/>
        </w:trPr>
        <w:tc>
          <w:tcPr>
            <w:tcW w:w="704" w:type="pct"/>
          </w:tcPr>
          <w:p w:rsidR="00076C96" w:rsidRDefault="00BE416B" w:rsidP="008F3847">
            <w:pPr>
              <w:rPr>
                <w:sz w:val="18"/>
                <w:szCs w:val="18"/>
              </w:rPr>
            </w:pPr>
            <w:r w:rsidRPr="00DA7C52">
              <w:rPr>
                <w:bCs/>
                <w:sz w:val="18"/>
                <w:szCs w:val="18"/>
                <w:lang w:eastAsia="x-none"/>
              </w:rPr>
              <w:t>Frederick G. Kushner</w:t>
            </w:r>
          </w:p>
          <w:p w:rsidR="00BE416B" w:rsidRPr="00076C96" w:rsidRDefault="00BE416B" w:rsidP="00076C96">
            <w:pPr>
              <w:jc w:val="center"/>
              <w:rPr>
                <w:sz w:val="18"/>
                <w:szCs w:val="18"/>
              </w:rPr>
            </w:pPr>
          </w:p>
        </w:tc>
        <w:tc>
          <w:tcPr>
            <w:tcW w:w="656" w:type="pct"/>
            <w:shd w:val="clear" w:color="auto" w:fill="auto"/>
          </w:tcPr>
          <w:p w:rsidR="00BE416B" w:rsidRPr="000A7A07" w:rsidRDefault="00BE416B" w:rsidP="008F3847">
            <w:pPr>
              <w:rPr>
                <w:sz w:val="18"/>
                <w:szCs w:val="18"/>
              </w:rPr>
            </w:pPr>
            <w:r w:rsidRPr="000B73A4">
              <w:rPr>
                <w:rStyle w:val="address"/>
                <w:sz w:val="18"/>
                <w:szCs w:val="18"/>
              </w:rPr>
              <w:t>Tulane University Medical Cent</w:t>
            </w:r>
            <w:r>
              <w:rPr>
                <w:rStyle w:val="address"/>
                <w:sz w:val="18"/>
                <w:szCs w:val="18"/>
              </w:rPr>
              <w:t>er,</w:t>
            </w:r>
            <w:r w:rsidRPr="000B73A4">
              <w:rPr>
                <w:rStyle w:val="address"/>
                <w:sz w:val="18"/>
                <w:szCs w:val="18"/>
              </w:rPr>
              <w:t xml:space="preserve"> Heart Clinic of Louisiana</w:t>
            </w:r>
            <w:r w:rsidRPr="000B73A4">
              <w:rPr>
                <w:sz w:val="18"/>
                <w:szCs w:val="18"/>
              </w:rPr>
              <w:t>—</w:t>
            </w:r>
            <w:r w:rsidRPr="000B73A4">
              <w:rPr>
                <w:rStyle w:val="address"/>
                <w:sz w:val="18"/>
                <w:szCs w:val="18"/>
              </w:rPr>
              <w:t>Clinical Professor, Medical Director</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Glenn N. Levine</w:t>
            </w:r>
          </w:p>
        </w:tc>
        <w:tc>
          <w:tcPr>
            <w:tcW w:w="656" w:type="pct"/>
            <w:shd w:val="clear" w:color="auto" w:fill="auto"/>
          </w:tcPr>
          <w:p w:rsidR="00BE416B" w:rsidRPr="000A7A07" w:rsidRDefault="00BE416B" w:rsidP="008F3847">
            <w:pPr>
              <w:rPr>
                <w:sz w:val="18"/>
                <w:szCs w:val="18"/>
              </w:rPr>
            </w:pPr>
            <w:r w:rsidRPr="000B73A4">
              <w:rPr>
                <w:sz w:val="18"/>
                <w:szCs w:val="18"/>
              </w:rPr>
              <w:t xml:space="preserve">Baylor College of Medicine, </w:t>
            </w:r>
            <w:r>
              <w:rPr>
                <w:sz w:val="18"/>
                <w:szCs w:val="18"/>
              </w:rPr>
              <w:t>Cardiology</w:t>
            </w:r>
            <w:r w:rsidRPr="000B73A4">
              <w:rPr>
                <w:sz w:val="18"/>
                <w:szCs w:val="18"/>
              </w:rPr>
              <w:t>—Professor</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9F7BDB" w:rsidRDefault="009F7BDB" w:rsidP="009F7BDB">
            <w:pPr>
              <w:rPr>
                <w:sz w:val="18"/>
                <w:szCs w:val="18"/>
              </w:rPr>
            </w:pPr>
            <w:r w:rsidRPr="000A7A07">
              <w:rPr>
                <w:sz w:val="18"/>
                <w:szCs w:val="18"/>
              </w:rPr>
              <w:t xml:space="preserve">• </w:t>
            </w:r>
            <w:r>
              <w:rPr>
                <w:sz w:val="18"/>
                <w:szCs w:val="18"/>
              </w:rPr>
              <w:t>Defendant, Hospital Death, 2016</w:t>
            </w:r>
          </w:p>
          <w:p w:rsidR="00BE416B" w:rsidRPr="000A7A07" w:rsidRDefault="009F7BDB" w:rsidP="009F7BDB">
            <w:pPr>
              <w:rPr>
                <w:sz w:val="18"/>
                <w:szCs w:val="18"/>
              </w:rPr>
            </w:pPr>
            <w:r w:rsidRPr="000A7A07">
              <w:rPr>
                <w:sz w:val="18"/>
                <w:szCs w:val="18"/>
              </w:rPr>
              <w:t xml:space="preserve">• </w:t>
            </w:r>
            <w:r>
              <w:rPr>
                <w:sz w:val="18"/>
                <w:szCs w:val="18"/>
              </w:rPr>
              <w:t xml:space="preserve">Defendant, Catheterization Laboratory Procedure, 2016 </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David J. Maron</w:t>
            </w:r>
          </w:p>
        </w:tc>
        <w:tc>
          <w:tcPr>
            <w:tcW w:w="656" w:type="pct"/>
            <w:shd w:val="clear" w:color="auto" w:fill="auto"/>
          </w:tcPr>
          <w:p w:rsidR="00BE416B" w:rsidRPr="000A7A07" w:rsidRDefault="00BE416B" w:rsidP="008F3847">
            <w:pPr>
              <w:rPr>
                <w:sz w:val="18"/>
                <w:szCs w:val="18"/>
              </w:rPr>
            </w:pPr>
            <w:r w:rsidRPr="000B73A4">
              <w:rPr>
                <w:rStyle w:val="address"/>
                <w:sz w:val="18"/>
                <w:szCs w:val="18"/>
              </w:rPr>
              <w:t>Stanford University School of Medicine</w:t>
            </w:r>
            <w:r w:rsidRPr="000B73A4">
              <w:rPr>
                <w:sz w:val="18"/>
                <w:szCs w:val="18"/>
              </w:rPr>
              <w:t>—</w:t>
            </w:r>
            <w:r w:rsidRPr="000B73A4">
              <w:rPr>
                <w:rStyle w:val="address"/>
                <w:sz w:val="18"/>
                <w:szCs w:val="18"/>
              </w:rPr>
              <w:t>Professor of Medicine and Emergency Medicine</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382E0D" w:rsidP="008F3847">
            <w:pPr>
              <w:rPr>
                <w:sz w:val="18"/>
                <w:szCs w:val="18"/>
              </w:rPr>
            </w:pPr>
            <w:r w:rsidRPr="001067B3">
              <w:rPr>
                <w:sz w:val="18"/>
                <w:szCs w:val="18"/>
              </w:rPr>
              <w:t>•</w:t>
            </w:r>
            <w:r>
              <w:rPr>
                <w:sz w:val="18"/>
                <w:szCs w:val="18"/>
              </w:rPr>
              <w:t xml:space="preserve">NIH-NHLBI ISCHEMIA Trial Grant 1Uo1HL105907 – Noninvasive Imaging Prevention Invasive CV </w:t>
            </w:r>
            <w:proofErr w:type="spellStart"/>
            <w:r>
              <w:rPr>
                <w:sz w:val="18"/>
                <w:szCs w:val="18"/>
              </w:rPr>
              <w:t>Angio</w:t>
            </w:r>
            <w:proofErr w:type="spellEnd"/>
            <w:r>
              <w:rPr>
                <w:sz w:val="18"/>
                <w:szCs w:val="18"/>
              </w:rPr>
              <w:t xml:space="preserve"> &amp; Interventions Cardiothoracic Surgery General Cardiology (PI)</w:t>
            </w:r>
            <w:r w:rsidRPr="005517E3">
              <w:rPr>
                <w:sz w:val="20"/>
              </w:rPr>
              <w:t>†</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James B. McClurken</w:t>
            </w:r>
          </w:p>
        </w:tc>
        <w:tc>
          <w:tcPr>
            <w:tcW w:w="656" w:type="pct"/>
            <w:shd w:val="clear" w:color="auto" w:fill="auto"/>
          </w:tcPr>
          <w:p w:rsidR="00BE416B" w:rsidRDefault="00BE416B" w:rsidP="008F3847">
            <w:pPr>
              <w:ind w:left="69"/>
              <w:rPr>
                <w:rStyle w:val="address"/>
                <w:sz w:val="18"/>
                <w:szCs w:val="18"/>
              </w:rPr>
            </w:pPr>
            <w:r w:rsidRPr="000B73A4">
              <w:rPr>
                <w:rStyle w:val="address"/>
                <w:sz w:val="18"/>
                <w:szCs w:val="18"/>
              </w:rPr>
              <w:t>Temple University, School of Medicine,</w:t>
            </w:r>
            <w:r w:rsidRPr="000B73A4">
              <w:rPr>
                <w:sz w:val="18"/>
                <w:szCs w:val="18"/>
              </w:rPr>
              <w:t xml:space="preserve"> </w:t>
            </w:r>
            <w:r w:rsidRPr="000B73A4">
              <w:rPr>
                <w:rStyle w:val="address"/>
                <w:sz w:val="18"/>
                <w:szCs w:val="18"/>
              </w:rPr>
              <w:t xml:space="preserve">Richard A </w:t>
            </w:r>
            <w:proofErr w:type="spellStart"/>
            <w:r w:rsidRPr="000B73A4">
              <w:rPr>
                <w:rStyle w:val="address"/>
                <w:sz w:val="18"/>
                <w:szCs w:val="18"/>
              </w:rPr>
              <w:t>Reif</w:t>
            </w:r>
            <w:proofErr w:type="spellEnd"/>
            <w:r w:rsidRPr="000B73A4">
              <w:rPr>
                <w:rStyle w:val="address"/>
                <w:sz w:val="18"/>
                <w:szCs w:val="18"/>
              </w:rPr>
              <w:t xml:space="preserve"> Heart Institute,</w:t>
            </w:r>
            <w:r w:rsidRPr="000B73A4">
              <w:rPr>
                <w:sz w:val="18"/>
                <w:szCs w:val="18"/>
              </w:rPr>
              <w:t xml:space="preserve"> </w:t>
            </w:r>
            <w:r w:rsidRPr="000B73A4">
              <w:rPr>
                <w:rStyle w:val="address"/>
                <w:sz w:val="18"/>
                <w:szCs w:val="18"/>
              </w:rPr>
              <w:t>Doylestown Hospital</w:t>
            </w:r>
            <w:r w:rsidRPr="000B73A4">
              <w:rPr>
                <w:sz w:val="18"/>
                <w:szCs w:val="18"/>
              </w:rPr>
              <w:t>—</w:t>
            </w:r>
            <w:r w:rsidRPr="000B73A4">
              <w:rPr>
                <w:rStyle w:val="address"/>
                <w:sz w:val="18"/>
                <w:szCs w:val="18"/>
              </w:rPr>
              <w:t xml:space="preserve">Director of Thoracic Surgery, </w:t>
            </w:r>
          </w:p>
          <w:p w:rsidR="00BE416B" w:rsidRDefault="00BE416B" w:rsidP="008F3847">
            <w:pPr>
              <w:ind w:left="69"/>
              <w:rPr>
                <w:rStyle w:val="address"/>
                <w:sz w:val="18"/>
                <w:szCs w:val="18"/>
              </w:rPr>
            </w:pPr>
            <w:r w:rsidRPr="000B73A4">
              <w:rPr>
                <w:rStyle w:val="address"/>
                <w:sz w:val="18"/>
                <w:szCs w:val="18"/>
              </w:rPr>
              <w:t>Professor of Surgery Emeritus</w:t>
            </w:r>
          </w:p>
          <w:p w:rsidR="00BE416B" w:rsidRPr="000A7A07" w:rsidRDefault="00BE416B" w:rsidP="008F3847">
            <w:pPr>
              <w:rPr>
                <w:sz w:val="18"/>
                <w:szCs w:val="18"/>
              </w:rPr>
            </w:pP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7739B" w:rsidP="00B7739B">
            <w:pPr>
              <w:rPr>
                <w:sz w:val="18"/>
                <w:szCs w:val="18"/>
              </w:rPr>
            </w:pPr>
            <w:r w:rsidRPr="000A7A07">
              <w:rPr>
                <w:sz w:val="18"/>
                <w:szCs w:val="18"/>
              </w:rPr>
              <w:t xml:space="preserve">• </w:t>
            </w:r>
            <w:r>
              <w:rPr>
                <w:sz w:val="18"/>
                <w:szCs w:val="18"/>
              </w:rPr>
              <w:t>Society of Thoracic Surgeons National Database Committee (PI) *</w:t>
            </w:r>
          </w:p>
        </w:tc>
        <w:tc>
          <w:tcPr>
            <w:tcW w:w="576" w:type="pct"/>
            <w:gridSpan w:val="2"/>
            <w:shd w:val="clear" w:color="auto" w:fill="auto"/>
          </w:tcPr>
          <w:p w:rsidR="00BE416B" w:rsidRPr="000A7A07" w:rsidRDefault="00B7739B" w:rsidP="00B7739B">
            <w:pPr>
              <w:rPr>
                <w:sz w:val="18"/>
                <w:szCs w:val="18"/>
              </w:rPr>
            </w:pPr>
            <w:r w:rsidRPr="000A7A07">
              <w:rPr>
                <w:sz w:val="18"/>
                <w:szCs w:val="18"/>
              </w:rPr>
              <w:t xml:space="preserve">• </w:t>
            </w:r>
            <w:r>
              <w:rPr>
                <w:sz w:val="18"/>
                <w:szCs w:val="18"/>
              </w:rPr>
              <w:t>Sub-Investigator – Silver AMI Study*</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Robert N. Piana</w:t>
            </w:r>
          </w:p>
        </w:tc>
        <w:tc>
          <w:tcPr>
            <w:tcW w:w="656" w:type="pct"/>
            <w:shd w:val="clear" w:color="auto" w:fill="auto"/>
          </w:tcPr>
          <w:p w:rsidR="00BE416B" w:rsidRPr="000A7A07" w:rsidRDefault="00BE416B" w:rsidP="008F3847">
            <w:pPr>
              <w:rPr>
                <w:sz w:val="18"/>
                <w:szCs w:val="18"/>
              </w:rPr>
            </w:pPr>
            <w:r w:rsidRPr="000B73A4">
              <w:rPr>
                <w:rStyle w:val="address"/>
                <w:sz w:val="18"/>
                <w:szCs w:val="18"/>
              </w:rPr>
              <w:t>Vanderbilt University Medical Center</w:t>
            </w:r>
            <w:r w:rsidRPr="000B73A4">
              <w:rPr>
                <w:sz w:val="18"/>
                <w:szCs w:val="18"/>
              </w:rPr>
              <w:t>—</w:t>
            </w:r>
            <w:r w:rsidRPr="000B73A4">
              <w:rPr>
                <w:rStyle w:val="address"/>
                <w:sz w:val="18"/>
                <w:szCs w:val="18"/>
              </w:rPr>
              <w:t>Professor of Medicine, Cardiology</w:t>
            </w:r>
          </w:p>
        </w:tc>
        <w:tc>
          <w:tcPr>
            <w:tcW w:w="658" w:type="pct"/>
            <w:gridSpan w:val="3"/>
            <w:shd w:val="clear" w:color="auto" w:fill="auto"/>
          </w:tcPr>
          <w:p w:rsidR="00BE416B" w:rsidRDefault="00BE416B" w:rsidP="008F3847">
            <w:pPr>
              <w:rPr>
                <w:sz w:val="18"/>
                <w:szCs w:val="18"/>
              </w:rPr>
            </w:pPr>
            <w:r w:rsidRPr="000A7A07">
              <w:rPr>
                <w:sz w:val="18"/>
                <w:szCs w:val="18"/>
              </w:rPr>
              <w:t xml:space="preserve">• </w:t>
            </w:r>
            <w:proofErr w:type="spellStart"/>
            <w:r>
              <w:rPr>
                <w:sz w:val="18"/>
                <w:szCs w:val="18"/>
              </w:rPr>
              <w:t>Axio</w:t>
            </w:r>
            <w:proofErr w:type="spellEnd"/>
            <w:r>
              <w:rPr>
                <w:sz w:val="18"/>
                <w:szCs w:val="18"/>
              </w:rPr>
              <w:t xml:space="preserve"> Research</w:t>
            </w:r>
          </w:p>
          <w:p w:rsidR="00BE416B" w:rsidRDefault="00BE416B" w:rsidP="008F3847">
            <w:pPr>
              <w:rPr>
                <w:sz w:val="18"/>
                <w:szCs w:val="18"/>
              </w:rPr>
            </w:pPr>
            <w:r w:rsidRPr="000A7A07">
              <w:rPr>
                <w:sz w:val="18"/>
                <w:szCs w:val="18"/>
              </w:rPr>
              <w:t xml:space="preserve">• </w:t>
            </w:r>
            <w:r>
              <w:rPr>
                <w:sz w:val="18"/>
                <w:szCs w:val="18"/>
              </w:rPr>
              <w:t>HCRI</w:t>
            </w:r>
          </w:p>
          <w:p w:rsidR="00BE416B" w:rsidRPr="000A7A07" w:rsidRDefault="00BE416B" w:rsidP="008F3847">
            <w:pPr>
              <w:rPr>
                <w:sz w:val="18"/>
                <w:szCs w:val="18"/>
              </w:rPr>
            </w:pPr>
            <w:r w:rsidRPr="000A7A07">
              <w:rPr>
                <w:sz w:val="18"/>
                <w:szCs w:val="18"/>
              </w:rPr>
              <w:t xml:space="preserve">• </w:t>
            </w:r>
            <w:r>
              <w:rPr>
                <w:sz w:val="18"/>
                <w:szCs w:val="18"/>
              </w:rPr>
              <w:t>W.L. Gore &amp; Associates, Inc.</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004989" w:rsidRDefault="00004989" w:rsidP="00004989">
            <w:pPr>
              <w:rPr>
                <w:sz w:val="18"/>
                <w:szCs w:val="18"/>
              </w:rPr>
            </w:pPr>
            <w:r w:rsidRPr="000A7A07">
              <w:rPr>
                <w:sz w:val="18"/>
                <w:szCs w:val="18"/>
              </w:rPr>
              <w:t xml:space="preserve">• </w:t>
            </w:r>
            <w:r>
              <w:rPr>
                <w:sz w:val="18"/>
                <w:szCs w:val="18"/>
              </w:rPr>
              <w:t>Terumo (DSMB)</w:t>
            </w:r>
          </w:p>
          <w:p w:rsidR="00BE416B" w:rsidRPr="000A7A07" w:rsidRDefault="00BE416B" w:rsidP="008F3847">
            <w:pPr>
              <w:rPr>
                <w:sz w:val="18"/>
                <w:szCs w:val="18"/>
              </w:rPr>
            </w:pPr>
          </w:p>
        </w:tc>
        <w:tc>
          <w:tcPr>
            <w:tcW w:w="576" w:type="pct"/>
            <w:gridSpan w:val="2"/>
            <w:shd w:val="clear" w:color="auto" w:fill="auto"/>
          </w:tcPr>
          <w:p w:rsidR="00BE416B" w:rsidRDefault="00E71A60" w:rsidP="00E71A60">
            <w:pPr>
              <w:rPr>
                <w:sz w:val="20"/>
              </w:rPr>
            </w:pPr>
            <w:r>
              <w:rPr>
                <w:sz w:val="18"/>
                <w:szCs w:val="18"/>
              </w:rPr>
              <w:t xml:space="preserve">•Cardiovascular Peer Review </w:t>
            </w:r>
            <w:r w:rsidR="00004989" w:rsidRPr="005517E3">
              <w:rPr>
                <w:sz w:val="20"/>
              </w:rPr>
              <w:t>†</w:t>
            </w:r>
          </w:p>
          <w:p w:rsidR="00004989" w:rsidRDefault="00004989" w:rsidP="00004989">
            <w:pPr>
              <w:rPr>
                <w:sz w:val="18"/>
                <w:szCs w:val="18"/>
              </w:rPr>
            </w:pPr>
            <w:r w:rsidRPr="000A7A07">
              <w:rPr>
                <w:sz w:val="18"/>
                <w:szCs w:val="18"/>
              </w:rPr>
              <w:t xml:space="preserve">• </w:t>
            </w:r>
            <w:r>
              <w:rPr>
                <w:sz w:val="18"/>
                <w:szCs w:val="18"/>
              </w:rPr>
              <w:t>Doris Duke Charitable Foundation ‡</w:t>
            </w:r>
          </w:p>
          <w:p w:rsidR="00004989" w:rsidRDefault="00004989" w:rsidP="00004989">
            <w:pPr>
              <w:rPr>
                <w:sz w:val="18"/>
                <w:szCs w:val="18"/>
              </w:rPr>
            </w:pPr>
            <w:r w:rsidRPr="000A7A07">
              <w:rPr>
                <w:sz w:val="18"/>
                <w:szCs w:val="18"/>
              </w:rPr>
              <w:t xml:space="preserve">• </w:t>
            </w:r>
            <w:r>
              <w:rPr>
                <w:sz w:val="18"/>
                <w:szCs w:val="18"/>
              </w:rPr>
              <w:t>Duke Clinical Research Institute/</w:t>
            </w:r>
            <w:proofErr w:type="spellStart"/>
            <w:r>
              <w:rPr>
                <w:sz w:val="18"/>
                <w:szCs w:val="18"/>
              </w:rPr>
              <w:t>OrbusNEich</w:t>
            </w:r>
            <w:proofErr w:type="spellEnd"/>
            <w:r>
              <w:rPr>
                <w:sz w:val="18"/>
                <w:szCs w:val="18"/>
              </w:rPr>
              <w:t xml:space="preserve"> ‡</w:t>
            </w:r>
          </w:p>
          <w:p w:rsidR="00004989" w:rsidRDefault="00004989" w:rsidP="00004989">
            <w:pPr>
              <w:rPr>
                <w:sz w:val="18"/>
                <w:szCs w:val="18"/>
              </w:rPr>
            </w:pPr>
            <w:r w:rsidRPr="000A7A07">
              <w:rPr>
                <w:sz w:val="18"/>
                <w:szCs w:val="18"/>
              </w:rPr>
              <w:t xml:space="preserve">• </w:t>
            </w:r>
            <w:r>
              <w:rPr>
                <w:sz w:val="18"/>
                <w:szCs w:val="18"/>
              </w:rPr>
              <w:t>St. Jude Medical ‡</w:t>
            </w:r>
          </w:p>
          <w:p w:rsidR="00004989" w:rsidRPr="000A7A07" w:rsidRDefault="00004989" w:rsidP="00E71A60">
            <w:pPr>
              <w:rPr>
                <w:sz w:val="18"/>
                <w:szCs w:val="18"/>
              </w:rPr>
            </w:pP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John A. Spertus</w:t>
            </w:r>
          </w:p>
        </w:tc>
        <w:tc>
          <w:tcPr>
            <w:tcW w:w="656" w:type="pct"/>
            <w:shd w:val="clear" w:color="auto" w:fill="auto"/>
          </w:tcPr>
          <w:p w:rsidR="00BE416B" w:rsidRPr="000A7A07" w:rsidRDefault="00BE416B" w:rsidP="008F3847">
            <w:pPr>
              <w:rPr>
                <w:sz w:val="18"/>
                <w:szCs w:val="18"/>
              </w:rPr>
            </w:pPr>
            <w:r w:rsidRPr="000B73A4">
              <w:rPr>
                <w:sz w:val="18"/>
                <w:szCs w:val="18"/>
              </w:rPr>
              <w:t>Washington Un</w:t>
            </w:r>
            <w:r>
              <w:rPr>
                <w:sz w:val="18"/>
                <w:szCs w:val="18"/>
              </w:rPr>
              <w:t xml:space="preserve">iversity School of  </w:t>
            </w:r>
            <w:r w:rsidRPr="000B73A4">
              <w:rPr>
                <w:sz w:val="18"/>
                <w:szCs w:val="18"/>
              </w:rPr>
              <w:t>Medicine—Adjunct Professor of Medicine</w:t>
            </w:r>
          </w:p>
        </w:tc>
        <w:tc>
          <w:tcPr>
            <w:tcW w:w="658" w:type="pct"/>
            <w:gridSpan w:val="3"/>
            <w:shd w:val="clear" w:color="auto" w:fill="auto"/>
          </w:tcPr>
          <w:p w:rsidR="00BE416B" w:rsidRDefault="00BE416B" w:rsidP="008F3847">
            <w:pPr>
              <w:rPr>
                <w:sz w:val="18"/>
                <w:szCs w:val="18"/>
              </w:rPr>
            </w:pPr>
            <w:r w:rsidRPr="000A7A07">
              <w:rPr>
                <w:sz w:val="18"/>
                <w:szCs w:val="18"/>
              </w:rPr>
              <w:t xml:space="preserve">• </w:t>
            </w:r>
            <w:r>
              <w:rPr>
                <w:sz w:val="18"/>
                <w:szCs w:val="18"/>
              </w:rPr>
              <w:t>Amgen</w:t>
            </w:r>
          </w:p>
          <w:p w:rsidR="00BE416B" w:rsidRDefault="00BE416B" w:rsidP="008F3847">
            <w:pPr>
              <w:rPr>
                <w:sz w:val="18"/>
                <w:szCs w:val="18"/>
              </w:rPr>
            </w:pPr>
            <w:r w:rsidRPr="000A7A07">
              <w:rPr>
                <w:sz w:val="18"/>
                <w:szCs w:val="18"/>
              </w:rPr>
              <w:t xml:space="preserve">• </w:t>
            </w:r>
            <w:r>
              <w:rPr>
                <w:sz w:val="18"/>
                <w:szCs w:val="18"/>
              </w:rPr>
              <w:t>Bayer Healthcare Pharmaceuticals</w:t>
            </w:r>
          </w:p>
          <w:p w:rsidR="00004989" w:rsidRDefault="00004989" w:rsidP="00004989">
            <w:pPr>
              <w:rPr>
                <w:sz w:val="18"/>
                <w:szCs w:val="18"/>
              </w:rPr>
            </w:pPr>
            <w:r w:rsidRPr="000A7A07">
              <w:rPr>
                <w:sz w:val="18"/>
                <w:szCs w:val="18"/>
              </w:rPr>
              <w:t xml:space="preserve">• </w:t>
            </w:r>
            <w:r>
              <w:rPr>
                <w:sz w:val="18"/>
                <w:szCs w:val="18"/>
              </w:rPr>
              <w:t xml:space="preserve">Copyright for SAQ, KCCQ, PAQ </w:t>
            </w:r>
            <w:r w:rsidRPr="005517E3">
              <w:rPr>
                <w:sz w:val="20"/>
              </w:rPr>
              <w:t>†</w:t>
            </w:r>
          </w:p>
          <w:p w:rsidR="00BE416B" w:rsidRDefault="00BE416B" w:rsidP="008F3847">
            <w:pPr>
              <w:rPr>
                <w:sz w:val="18"/>
                <w:szCs w:val="18"/>
              </w:rPr>
            </w:pPr>
            <w:r w:rsidRPr="000A7A07">
              <w:rPr>
                <w:sz w:val="18"/>
                <w:szCs w:val="18"/>
              </w:rPr>
              <w:t xml:space="preserve">• </w:t>
            </w:r>
            <w:r>
              <w:rPr>
                <w:sz w:val="18"/>
                <w:szCs w:val="18"/>
              </w:rPr>
              <w:t>Janssen</w:t>
            </w:r>
          </w:p>
          <w:p w:rsidR="00BE416B" w:rsidRDefault="00BE416B" w:rsidP="008F3847">
            <w:pPr>
              <w:rPr>
                <w:sz w:val="18"/>
                <w:szCs w:val="18"/>
              </w:rPr>
            </w:pPr>
            <w:r w:rsidRPr="000A7A07">
              <w:rPr>
                <w:sz w:val="18"/>
                <w:szCs w:val="18"/>
              </w:rPr>
              <w:t xml:space="preserve">• </w:t>
            </w:r>
            <w:r>
              <w:rPr>
                <w:sz w:val="18"/>
                <w:szCs w:val="18"/>
              </w:rPr>
              <w:t>Novartis</w:t>
            </w:r>
            <w:r w:rsidR="00004989">
              <w:rPr>
                <w:sz w:val="18"/>
                <w:szCs w:val="18"/>
              </w:rPr>
              <w:t xml:space="preserve"> </w:t>
            </w:r>
            <w:r w:rsidR="00004989" w:rsidRPr="005517E3">
              <w:rPr>
                <w:sz w:val="20"/>
              </w:rPr>
              <w:t>†</w:t>
            </w:r>
          </w:p>
          <w:p w:rsidR="00BE416B" w:rsidRPr="000A7A07" w:rsidRDefault="00BE416B" w:rsidP="00004989">
            <w:pPr>
              <w:rPr>
                <w:sz w:val="18"/>
                <w:szCs w:val="18"/>
              </w:rPr>
            </w:pPr>
            <w:r w:rsidRPr="000A7A07">
              <w:rPr>
                <w:sz w:val="18"/>
                <w:szCs w:val="18"/>
              </w:rPr>
              <w:t xml:space="preserve">• </w:t>
            </w:r>
            <w:r w:rsidR="00004989">
              <w:rPr>
                <w:sz w:val="18"/>
                <w:szCs w:val="18"/>
              </w:rPr>
              <w:t>United Healthcare Scientific Advisory Board</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Default="00BE416B" w:rsidP="008F3847">
            <w:pPr>
              <w:rPr>
                <w:sz w:val="18"/>
                <w:szCs w:val="18"/>
              </w:rPr>
            </w:pPr>
            <w:r w:rsidRPr="000A7A07">
              <w:rPr>
                <w:sz w:val="18"/>
                <w:szCs w:val="18"/>
              </w:rPr>
              <w:t xml:space="preserve">• </w:t>
            </w:r>
            <w:r>
              <w:rPr>
                <w:sz w:val="18"/>
                <w:szCs w:val="18"/>
              </w:rPr>
              <w:t>Health Outcomes Sciences</w:t>
            </w:r>
            <w:r w:rsidR="00004989">
              <w:rPr>
                <w:sz w:val="18"/>
                <w:szCs w:val="18"/>
              </w:rPr>
              <w:t xml:space="preserve"> </w:t>
            </w:r>
            <w:r w:rsidR="00004989" w:rsidRPr="005517E3">
              <w:rPr>
                <w:sz w:val="20"/>
              </w:rPr>
              <w:t>†</w:t>
            </w:r>
          </w:p>
          <w:p w:rsidR="00BE416B" w:rsidRPr="000A7A07" w:rsidRDefault="00BE416B" w:rsidP="008F3847">
            <w:pPr>
              <w:rPr>
                <w:sz w:val="18"/>
                <w:szCs w:val="18"/>
              </w:rPr>
            </w:pPr>
          </w:p>
        </w:tc>
        <w:tc>
          <w:tcPr>
            <w:tcW w:w="610" w:type="pct"/>
            <w:gridSpan w:val="2"/>
            <w:shd w:val="clear" w:color="auto" w:fill="auto"/>
          </w:tcPr>
          <w:p w:rsidR="00004989" w:rsidRDefault="00004989" w:rsidP="00004989">
            <w:pPr>
              <w:rPr>
                <w:sz w:val="20"/>
              </w:rPr>
            </w:pPr>
            <w:r w:rsidRPr="000A7A07">
              <w:rPr>
                <w:sz w:val="18"/>
                <w:szCs w:val="18"/>
              </w:rPr>
              <w:t xml:space="preserve">• </w:t>
            </w:r>
            <w:r>
              <w:rPr>
                <w:sz w:val="18"/>
                <w:szCs w:val="18"/>
              </w:rPr>
              <w:t xml:space="preserve">American College of Cardiology </w:t>
            </w:r>
            <w:r w:rsidR="00776E6C">
              <w:rPr>
                <w:sz w:val="18"/>
                <w:szCs w:val="18"/>
              </w:rPr>
              <w:t xml:space="preserve">–Invasive CV </w:t>
            </w:r>
            <w:proofErr w:type="spellStart"/>
            <w:r w:rsidR="00776E6C">
              <w:rPr>
                <w:sz w:val="18"/>
                <w:szCs w:val="18"/>
              </w:rPr>
              <w:t>Angio</w:t>
            </w:r>
            <w:proofErr w:type="spellEnd"/>
            <w:r w:rsidR="00776E6C">
              <w:rPr>
                <w:sz w:val="18"/>
                <w:szCs w:val="18"/>
              </w:rPr>
              <w:t xml:space="preserve"> &amp; Interventions </w:t>
            </w:r>
            <w:r w:rsidR="00260BCA">
              <w:rPr>
                <w:sz w:val="18"/>
                <w:szCs w:val="18"/>
              </w:rPr>
              <w:t>(Co-PI)</w:t>
            </w:r>
            <w:r>
              <w:rPr>
                <w:sz w:val="18"/>
                <w:szCs w:val="18"/>
              </w:rPr>
              <w:t xml:space="preserve"> </w:t>
            </w:r>
            <w:r w:rsidRPr="005517E3">
              <w:rPr>
                <w:sz w:val="20"/>
              </w:rPr>
              <w:t>†</w:t>
            </w:r>
          </w:p>
          <w:p w:rsidR="00A17A6C" w:rsidRDefault="00A17A6C" w:rsidP="00004989">
            <w:pPr>
              <w:rPr>
                <w:sz w:val="18"/>
                <w:szCs w:val="18"/>
              </w:rPr>
            </w:pPr>
            <w:r w:rsidRPr="000A7A07">
              <w:rPr>
                <w:sz w:val="18"/>
                <w:szCs w:val="18"/>
              </w:rPr>
              <w:t xml:space="preserve">• </w:t>
            </w:r>
            <w:r>
              <w:rPr>
                <w:sz w:val="18"/>
                <w:szCs w:val="18"/>
              </w:rPr>
              <w:t>American Heart Association</w:t>
            </w:r>
            <w:r w:rsidR="00776E6C">
              <w:rPr>
                <w:sz w:val="18"/>
                <w:szCs w:val="18"/>
              </w:rPr>
              <w:t xml:space="preserve"> – General Cardiology (PI)</w:t>
            </w:r>
            <w:r>
              <w:rPr>
                <w:sz w:val="18"/>
                <w:szCs w:val="18"/>
              </w:rPr>
              <w:t>*</w:t>
            </w:r>
          </w:p>
          <w:p w:rsidR="00A17A6C" w:rsidRDefault="00A17A6C" w:rsidP="00004989">
            <w:pPr>
              <w:rPr>
                <w:sz w:val="20"/>
              </w:rPr>
            </w:pPr>
            <w:r w:rsidRPr="000A7A07">
              <w:rPr>
                <w:sz w:val="18"/>
                <w:szCs w:val="18"/>
              </w:rPr>
              <w:t xml:space="preserve">• </w:t>
            </w:r>
            <w:r>
              <w:rPr>
                <w:sz w:val="18"/>
                <w:szCs w:val="18"/>
              </w:rPr>
              <w:t>CV Outcomes</w:t>
            </w:r>
            <w:r w:rsidR="00776E6C">
              <w:rPr>
                <w:sz w:val="18"/>
                <w:szCs w:val="18"/>
              </w:rPr>
              <w:t xml:space="preserve"> –General Cardiology (PI)</w:t>
            </w:r>
            <w:r>
              <w:rPr>
                <w:sz w:val="18"/>
                <w:szCs w:val="18"/>
              </w:rPr>
              <w:t>*</w:t>
            </w:r>
          </w:p>
          <w:p w:rsidR="00004989" w:rsidRDefault="00004989" w:rsidP="00004989">
            <w:pPr>
              <w:rPr>
                <w:sz w:val="18"/>
                <w:szCs w:val="18"/>
              </w:rPr>
            </w:pPr>
            <w:r w:rsidRPr="000A7A07">
              <w:rPr>
                <w:sz w:val="18"/>
                <w:szCs w:val="18"/>
              </w:rPr>
              <w:t xml:space="preserve">• </w:t>
            </w:r>
            <w:r>
              <w:rPr>
                <w:sz w:val="18"/>
                <w:szCs w:val="18"/>
              </w:rPr>
              <w:t>Lilly</w:t>
            </w:r>
            <w:r w:rsidR="00776E6C">
              <w:rPr>
                <w:sz w:val="18"/>
                <w:szCs w:val="18"/>
              </w:rPr>
              <w:t xml:space="preserve"> –General Cardiology</w:t>
            </w:r>
            <w:r>
              <w:rPr>
                <w:sz w:val="18"/>
                <w:szCs w:val="18"/>
              </w:rPr>
              <w:t xml:space="preserve"> </w:t>
            </w:r>
            <w:r w:rsidR="00260BCA">
              <w:rPr>
                <w:sz w:val="18"/>
                <w:szCs w:val="18"/>
              </w:rPr>
              <w:t>(Co-PI)</w:t>
            </w:r>
            <w:r>
              <w:rPr>
                <w:sz w:val="18"/>
                <w:szCs w:val="18"/>
              </w:rPr>
              <w:t xml:space="preserve"> </w:t>
            </w:r>
            <w:r w:rsidRPr="005517E3">
              <w:rPr>
                <w:sz w:val="20"/>
              </w:rPr>
              <w:t>†</w:t>
            </w:r>
          </w:p>
          <w:p w:rsidR="00004989" w:rsidRDefault="00004989" w:rsidP="00004989">
            <w:pPr>
              <w:rPr>
                <w:sz w:val="18"/>
                <w:szCs w:val="18"/>
              </w:rPr>
            </w:pPr>
          </w:p>
          <w:p w:rsidR="00BE416B" w:rsidRPr="000A7A07" w:rsidRDefault="00BE416B" w:rsidP="008F3847">
            <w:pPr>
              <w:rPr>
                <w:sz w:val="18"/>
                <w:szCs w:val="18"/>
              </w:rPr>
            </w:pP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Raymond F. Stainback</w:t>
            </w:r>
          </w:p>
        </w:tc>
        <w:tc>
          <w:tcPr>
            <w:tcW w:w="656" w:type="pct"/>
            <w:shd w:val="clear" w:color="auto" w:fill="auto"/>
          </w:tcPr>
          <w:p w:rsidR="00BE416B" w:rsidRPr="000A7A07" w:rsidRDefault="00BE416B" w:rsidP="008F3847">
            <w:pPr>
              <w:rPr>
                <w:sz w:val="18"/>
                <w:szCs w:val="18"/>
              </w:rPr>
            </w:pPr>
            <w:r w:rsidRPr="000B73A4">
              <w:rPr>
                <w:color w:val="000000"/>
                <w:sz w:val="18"/>
                <w:szCs w:val="18"/>
                <w:shd w:val="clear" w:color="auto" w:fill="FFFFFF"/>
              </w:rPr>
              <w:t>Texas Heart Institute at Baylor St. Luke's Medical Center</w:t>
            </w:r>
            <w:r>
              <w:rPr>
                <w:color w:val="000000"/>
                <w:sz w:val="18"/>
                <w:szCs w:val="18"/>
                <w:shd w:val="clear" w:color="auto" w:fill="FFFFFF"/>
              </w:rPr>
              <w:t>,</w:t>
            </w:r>
            <w:r w:rsidRPr="000B73A4">
              <w:rPr>
                <w:color w:val="000000"/>
                <w:sz w:val="18"/>
                <w:szCs w:val="18"/>
                <w:shd w:val="clear" w:color="auto" w:fill="FFFFFF"/>
              </w:rPr>
              <w:t xml:space="preserve"> Non-Invasive Cardiology</w:t>
            </w:r>
            <w:r w:rsidRPr="000B73A4">
              <w:rPr>
                <w:sz w:val="18"/>
                <w:szCs w:val="18"/>
              </w:rPr>
              <w:t>—</w:t>
            </w:r>
            <w:r>
              <w:rPr>
                <w:color w:val="000000"/>
                <w:sz w:val="18"/>
                <w:szCs w:val="18"/>
                <w:shd w:val="clear" w:color="auto" w:fill="FFFFFF"/>
              </w:rPr>
              <w:t xml:space="preserve"> Medical Director</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Robert C. Stoler</w:t>
            </w:r>
          </w:p>
        </w:tc>
        <w:tc>
          <w:tcPr>
            <w:tcW w:w="656" w:type="pct"/>
            <w:shd w:val="clear" w:color="auto" w:fill="auto"/>
          </w:tcPr>
          <w:p w:rsidR="00BE416B" w:rsidRPr="000A7A07" w:rsidRDefault="00BE416B" w:rsidP="008F3847">
            <w:pPr>
              <w:rPr>
                <w:sz w:val="18"/>
                <w:szCs w:val="18"/>
              </w:rPr>
            </w:pPr>
            <w:r>
              <w:rPr>
                <w:rStyle w:val="address"/>
                <w:sz w:val="18"/>
                <w:szCs w:val="18"/>
              </w:rPr>
              <w:t xml:space="preserve">Cardiology Consultants of </w:t>
            </w:r>
            <w:r w:rsidRPr="000B73A4">
              <w:rPr>
                <w:rStyle w:val="address"/>
                <w:sz w:val="18"/>
                <w:szCs w:val="18"/>
              </w:rPr>
              <w:t>Texas</w:t>
            </w:r>
            <w:r w:rsidRPr="000B73A4">
              <w:rPr>
                <w:sz w:val="18"/>
                <w:szCs w:val="18"/>
              </w:rPr>
              <w:t>—Director of Cardiac Catheterization Laboratory</w:t>
            </w:r>
          </w:p>
        </w:tc>
        <w:tc>
          <w:tcPr>
            <w:tcW w:w="658" w:type="pct"/>
            <w:gridSpan w:val="3"/>
            <w:shd w:val="clear" w:color="auto" w:fill="auto"/>
          </w:tcPr>
          <w:p w:rsidR="00A17A6C" w:rsidRDefault="00A17A6C" w:rsidP="008F3847">
            <w:pPr>
              <w:rPr>
                <w:sz w:val="18"/>
                <w:szCs w:val="18"/>
              </w:rPr>
            </w:pPr>
            <w:r w:rsidRPr="000A7A07">
              <w:rPr>
                <w:sz w:val="18"/>
                <w:szCs w:val="18"/>
              </w:rPr>
              <w:t xml:space="preserve">• </w:t>
            </w:r>
            <w:r>
              <w:rPr>
                <w:sz w:val="18"/>
                <w:szCs w:val="18"/>
              </w:rPr>
              <w:t>Arrow</w:t>
            </w:r>
          </w:p>
          <w:p w:rsidR="00BE416B" w:rsidRDefault="00BE416B" w:rsidP="008F3847">
            <w:pPr>
              <w:rPr>
                <w:sz w:val="18"/>
                <w:szCs w:val="18"/>
              </w:rPr>
            </w:pPr>
            <w:r w:rsidRPr="000A7A07">
              <w:rPr>
                <w:sz w:val="18"/>
                <w:szCs w:val="18"/>
              </w:rPr>
              <w:t xml:space="preserve">• </w:t>
            </w:r>
            <w:r>
              <w:rPr>
                <w:sz w:val="18"/>
                <w:szCs w:val="18"/>
              </w:rPr>
              <w:t>Boston  Scientific</w:t>
            </w:r>
          </w:p>
          <w:p w:rsidR="00BE416B" w:rsidRPr="000A7A07" w:rsidRDefault="00BE416B" w:rsidP="00A17A6C">
            <w:pPr>
              <w:rPr>
                <w:sz w:val="18"/>
                <w:szCs w:val="18"/>
              </w:rPr>
            </w:pPr>
            <w:r w:rsidRPr="000A7A07">
              <w:rPr>
                <w:sz w:val="18"/>
                <w:szCs w:val="18"/>
              </w:rPr>
              <w:t xml:space="preserve">• </w:t>
            </w:r>
            <w:r>
              <w:rPr>
                <w:sz w:val="18"/>
                <w:szCs w:val="18"/>
              </w:rPr>
              <w:t>Medtronic</w:t>
            </w:r>
            <w:r w:rsidR="00A17A6C" w:rsidRPr="00DA7C52">
              <w:rPr>
                <w:bCs/>
                <w:sz w:val="18"/>
                <w:szCs w:val="18"/>
                <w:lang w:eastAsia="x-none"/>
              </w:rPr>
              <w:t xml:space="preserve"> </w:t>
            </w:r>
            <w:r w:rsidR="00A17A6C" w:rsidRPr="005517E3">
              <w:rPr>
                <w:sz w:val="20"/>
              </w:rPr>
              <w:t>†</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Default="00A17A6C" w:rsidP="00A17A6C">
            <w:pPr>
              <w:rPr>
                <w:sz w:val="18"/>
                <w:szCs w:val="18"/>
              </w:rPr>
            </w:pPr>
            <w:r w:rsidRPr="000A7A07">
              <w:rPr>
                <w:sz w:val="18"/>
                <w:szCs w:val="18"/>
              </w:rPr>
              <w:t xml:space="preserve">• </w:t>
            </w:r>
            <w:r>
              <w:rPr>
                <w:sz w:val="18"/>
                <w:szCs w:val="18"/>
              </w:rPr>
              <w:t>Baylor Heart &amp; Vascular Hospital</w:t>
            </w:r>
            <w:r w:rsidRPr="005517E3">
              <w:rPr>
                <w:sz w:val="20"/>
              </w:rPr>
              <w:t>†</w:t>
            </w:r>
            <w:r>
              <w:rPr>
                <w:sz w:val="18"/>
                <w:szCs w:val="18"/>
              </w:rPr>
              <w:t xml:space="preserve"> </w:t>
            </w:r>
          </w:p>
          <w:p w:rsidR="00A17A6C" w:rsidRDefault="00A17A6C" w:rsidP="00A17A6C">
            <w:pPr>
              <w:rPr>
                <w:sz w:val="18"/>
                <w:szCs w:val="18"/>
              </w:rPr>
            </w:pPr>
            <w:r w:rsidRPr="000A7A07">
              <w:rPr>
                <w:sz w:val="18"/>
                <w:szCs w:val="18"/>
              </w:rPr>
              <w:t xml:space="preserve">• </w:t>
            </w:r>
            <w:r>
              <w:rPr>
                <w:sz w:val="18"/>
                <w:szCs w:val="18"/>
              </w:rPr>
              <w:t>Abbott Laboratories‡</w:t>
            </w:r>
          </w:p>
          <w:p w:rsidR="00A17A6C" w:rsidRDefault="00A17A6C" w:rsidP="00A17A6C">
            <w:pPr>
              <w:rPr>
                <w:sz w:val="18"/>
                <w:szCs w:val="18"/>
              </w:rPr>
            </w:pPr>
            <w:r w:rsidRPr="000A7A07">
              <w:rPr>
                <w:sz w:val="18"/>
                <w:szCs w:val="18"/>
              </w:rPr>
              <w:t xml:space="preserve">• </w:t>
            </w:r>
            <w:r>
              <w:rPr>
                <w:sz w:val="18"/>
                <w:szCs w:val="18"/>
              </w:rPr>
              <w:t>Boston Scientific‡</w:t>
            </w:r>
          </w:p>
          <w:p w:rsidR="00A17A6C" w:rsidRDefault="00A17A6C" w:rsidP="00A17A6C">
            <w:pPr>
              <w:rPr>
                <w:sz w:val="18"/>
                <w:szCs w:val="18"/>
              </w:rPr>
            </w:pPr>
            <w:r w:rsidRPr="000A7A07">
              <w:rPr>
                <w:sz w:val="18"/>
                <w:szCs w:val="18"/>
              </w:rPr>
              <w:t>•</w:t>
            </w:r>
            <w:r>
              <w:rPr>
                <w:sz w:val="18"/>
                <w:szCs w:val="18"/>
              </w:rPr>
              <w:t>Medtronic‡</w:t>
            </w:r>
          </w:p>
          <w:p w:rsidR="00A17A6C" w:rsidRPr="000A7A07" w:rsidRDefault="00A17A6C" w:rsidP="00A17A6C">
            <w:pPr>
              <w:rPr>
                <w:sz w:val="18"/>
                <w:szCs w:val="18"/>
              </w:rPr>
            </w:pPr>
            <w:r w:rsidRPr="000A7A07">
              <w:rPr>
                <w:sz w:val="18"/>
                <w:szCs w:val="18"/>
              </w:rPr>
              <w:t xml:space="preserve">• </w:t>
            </w:r>
            <w:proofErr w:type="spellStart"/>
            <w:r>
              <w:rPr>
                <w:sz w:val="18"/>
                <w:szCs w:val="18"/>
              </w:rPr>
              <w:t>Tendyne</w:t>
            </w:r>
            <w:proofErr w:type="spellEnd"/>
            <w:r>
              <w:rPr>
                <w:sz w:val="18"/>
                <w:szCs w:val="18"/>
              </w:rPr>
              <w:t xml:space="preserve">‡ </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Pr>
                <w:bCs/>
                <w:sz w:val="18"/>
                <w:szCs w:val="18"/>
                <w:lang w:eastAsia="x-none"/>
              </w:rPr>
              <w:t xml:space="preserve">Todd C. </w:t>
            </w:r>
            <w:r w:rsidRPr="00DA7C52">
              <w:rPr>
                <w:bCs/>
                <w:sz w:val="18"/>
                <w:szCs w:val="18"/>
                <w:lang w:eastAsia="x-none"/>
              </w:rPr>
              <w:t>Villines</w:t>
            </w:r>
          </w:p>
        </w:tc>
        <w:tc>
          <w:tcPr>
            <w:tcW w:w="656" w:type="pct"/>
            <w:shd w:val="clear" w:color="auto" w:fill="auto"/>
          </w:tcPr>
          <w:p w:rsidR="00BE416B" w:rsidRPr="00F36C4E" w:rsidRDefault="00BE416B" w:rsidP="008F3847">
            <w:pPr>
              <w:rPr>
                <w:bCs/>
                <w:sz w:val="18"/>
                <w:szCs w:val="18"/>
              </w:rPr>
            </w:pPr>
            <w:r w:rsidRPr="00F36C4E">
              <w:rPr>
                <w:sz w:val="18"/>
                <w:szCs w:val="18"/>
              </w:rPr>
              <w:t>Cardiology Service at Walter Reed Army Medical Center— Co-Director of Cardiovascular Computed Tomography and Assistant Chief</w:t>
            </w:r>
          </w:p>
        </w:tc>
        <w:tc>
          <w:tcPr>
            <w:tcW w:w="658" w:type="pct"/>
            <w:gridSpan w:val="3"/>
            <w:shd w:val="clear" w:color="auto" w:fill="auto"/>
          </w:tcPr>
          <w:p w:rsidR="00BE416B" w:rsidRPr="000A7A07" w:rsidRDefault="00BE416B" w:rsidP="008F3847">
            <w:pPr>
              <w:rPr>
                <w:sz w:val="18"/>
                <w:szCs w:val="18"/>
              </w:rPr>
            </w:pPr>
            <w:r w:rsidRPr="000A7A07">
              <w:rPr>
                <w:sz w:val="18"/>
                <w:szCs w:val="18"/>
              </w:rPr>
              <w:t xml:space="preserve">• </w:t>
            </w:r>
            <w:proofErr w:type="spellStart"/>
            <w:r>
              <w:rPr>
                <w:sz w:val="18"/>
                <w:szCs w:val="18"/>
              </w:rPr>
              <w:t>Boehringer</w:t>
            </w:r>
            <w:proofErr w:type="spellEnd"/>
            <w:r>
              <w:rPr>
                <w:sz w:val="18"/>
                <w:szCs w:val="18"/>
              </w:rPr>
              <w:t xml:space="preserve"> </w:t>
            </w:r>
            <w:proofErr w:type="spellStart"/>
            <w:r>
              <w:rPr>
                <w:sz w:val="18"/>
                <w:szCs w:val="18"/>
              </w:rPr>
              <w:t>Ingelheim</w:t>
            </w:r>
            <w:proofErr w:type="spellEnd"/>
            <w:r>
              <w:rPr>
                <w:sz w:val="18"/>
                <w:szCs w:val="18"/>
              </w:rPr>
              <w:t xml:space="preserve"> Pharmaceutical</w:t>
            </w:r>
            <w:r w:rsidRPr="005517E3">
              <w:rPr>
                <w:sz w:val="20"/>
              </w:rPr>
              <w:t>†</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Pr>
        <w:tc>
          <w:tcPr>
            <w:tcW w:w="704" w:type="pct"/>
          </w:tcPr>
          <w:p w:rsidR="00BE416B" w:rsidRPr="000A7A07" w:rsidRDefault="00BE416B" w:rsidP="008F3847">
            <w:pPr>
              <w:rPr>
                <w:sz w:val="18"/>
                <w:szCs w:val="18"/>
              </w:rPr>
            </w:pPr>
            <w:r w:rsidRPr="00DA7C52">
              <w:rPr>
                <w:bCs/>
                <w:sz w:val="18"/>
                <w:szCs w:val="18"/>
                <w:lang w:eastAsia="x-none"/>
              </w:rPr>
              <w:t>David H. Wiener</w:t>
            </w:r>
          </w:p>
        </w:tc>
        <w:tc>
          <w:tcPr>
            <w:tcW w:w="656" w:type="pct"/>
            <w:shd w:val="clear" w:color="auto" w:fill="auto"/>
          </w:tcPr>
          <w:p w:rsidR="00BE416B" w:rsidRPr="000A7A07" w:rsidRDefault="00BE416B" w:rsidP="008F3847">
            <w:pPr>
              <w:rPr>
                <w:sz w:val="18"/>
                <w:szCs w:val="18"/>
              </w:rPr>
            </w:pPr>
            <w:r w:rsidRPr="000B73A4">
              <w:rPr>
                <w:rStyle w:val="address"/>
                <w:sz w:val="18"/>
                <w:szCs w:val="18"/>
              </w:rPr>
              <w:t>Jefferson Medical College</w:t>
            </w:r>
            <w:r w:rsidRPr="000B73A4">
              <w:rPr>
                <w:sz w:val="18"/>
                <w:szCs w:val="18"/>
              </w:rPr>
              <w:t xml:space="preserve">, </w:t>
            </w:r>
            <w:r w:rsidRPr="000B73A4">
              <w:rPr>
                <w:rStyle w:val="address"/>
                <w:sz w:val="18"/>
                <w:szCs w:val="18"/>
              </w:rPr>
              <w:t>Jefferson Heart Institute</w:t>
            </w:r>
            <w:r w:rsidRPr="000B73A4">
              <w:rPr>
                <w:sz w:val="18"/>
                <w:szCs w:val="18"/>
              </w:rPr>
              <w:t>—Professor of Medicine</w:t>
            </w:r>
          </w:p>
        </w:tc>
        <w:tc>
          <w:tcPr>
            <w:tcW w:w="658" w:type="pct"/>
            <w:gridSpan w:val="3"/>
            <w:shd w:val="clear" w:color="auto" w:fill="auto"/>
          </w:tcPr>
          <w:p w:rsidR="00BE416B" w:rsidRPr="000A7A07" w:rsidRDefault="00BE416B" w:rsidP="008F3847">
            <w:pPr>
              <w:rPr>
                <w:sz w:val="18"/>
                <w:szCs w:val="18"/>
              </w:rPr>
            </w:pPr>
            <w:r w:rsidRPr="000A7A07">
              <w:rPr>
                <w:sz w:val="18"/>
                <w:szCs w:val="18"/>
              </w:rPr>
              <w:t>None</w:t>
            </w:r>
          </w:p>
        </w:tc>
        <w:tc>
          <w:tcPr>
            <w:tcW w:w="516" w:type="pct"/>
            <w:gridSpan w:val="2"/>
            <w:shd w:val="clear" w:color="auto" w:fill="auto"/>
          </w:tcPr>
          <w:p w:rsidR="00BE416B" w:rsidRPr="000A7A07" w:rsidRDefault="00BE416B" w:rsidP="008F3847">
            <w:pPr>
              <w:rPr>
                <w:sz w:val="18"/>
                <w:szCs w:val="18"/>
              </w:rPr>
            </w:pPr>
            <w:r w:rsidRPr="000A7A07">
              <w:rPr>
                <w:sz w:val="18"/>
                <w:szCs w:val="18"/>
              </w:rPr>
              <w:t>None</w:t>
            </w:r>
          </w:p>
        </w:tc>
        <w:tc>
          <w:tcPr>
            <w:tcW w:w="644" w:type="pct"/>
            <w:gridSpan w:val="2"/>
            <w:shd w:val="clear" w:color="auto" w:fill="auto"/>
          </w:tcPr>
          <w:p w:rsidR="00BE416B" w:rsidRPr="000A7A07" w:rsidRDefault="00BE416B" w:rsidP="008F3847">
            <w:pPr>
              <w:rPr>
                <w:sz w:val="18"/>
                <w:szCs w:val="18"/>
              </w:rPr>
            </w:pPr>
            <w:r w:rsidRPr="000A7A07">
              <w:rPr>
                <w:sz w:val="18"/>
                <w:szCs w:val="18"/>
              </w:rPr>
              <w:t>None</w:t>
            </w:r>
          </w:p>
        </w:tc>
        <w:tc>
          <w:tcPr>
            <w:tcW w:w="610" w:type="pct"/>
            <w:gridSpan w:val="2"/>
            <w:shd w:val="clear" w:color="auto" w:fill="auto"/>
          </w:tcPr>
          <w:p w:rsidR="00BE416B" w:rsidRPr="000A7A07" w:rsidRDefault="00BE416B" w:rsidP="008F3847">
            <w:pPr>
              <w:rPr>
                <w:sz w:val="18"/>
                <w:szCs w:val="18"/>
              </w:rPr>
            </w:pPr>
            <w:r w:rsidRPr="000A7A07">
              <w:rPr>
                <w:sz w:val="18"/>
                <w:szCs w:val="18"/>
              </w:rPr>
              <w:t>None</w:t>
            </w:r>
          </w:p>
        </w:tc>
        <w:tc>
          <w:tcPr>
            <w:tcW w:w="576" w:type="pct"/>
            <w:gridSpan w:val="2"/>
            <w:shd w:val="clear" w:color="auto" w:fill="auto"/>
          </w:tcPr>
          <w:p w:rsidR="00BE416B" w:rsidRPr="000A7A07" w:rsidRDefault="00BE416B" w:rsidP="008F3847">
            <w:pPr>
              <w:rPr>
                <w:sz w:val="18"/>
                <w:szCs w:val="18"/>
              </w:rPr>
            </w:pPr>
            <w:r w:rsidRPr="000A7A07">
              <w:rPr>
                <w:sz w:val="18"/>
                <w:szCs w:val="18"/>
              </w:rPr>
              <w:t>None</w:t>
            </w:r>
          </w:p>
        </w:tc>
        <w:tc>
          <w:tcPr>
            <w:tcW w:w="626" w:type="pct"/>
            <w:shd w:val="clear" w:color="auto" w:fill="auto"/>
          </w:tcPr>
          <w:p w:rsidR="00BE416B" w:rsidRPr="000A7A07" w:rsidRDefault="00BE416B" w:rsidP="008F3847">
            <w:pPr>
              <w:rPr>
                <w:sz w:val="18"/>
                <w:szCs w:val="18"/>
              </w:rPr>
            </w:pPr>
            <w:r w:rsidRPr="000A7A07">
              <w:rPr>
                <w:sz w:val="18"/>
                <w:szCs w:val="18"/>
              </w:rPr>
              <w:t>None</w:t>
            </w:r>
          </w:p>
        </w:tc>
      </w:tr>
      <w:tr w:rsidR="00BE416B" w:rsidRPr="000A7A07" w:rsidTr="008F3847">
        <w:trPr>
          <w:gridAfter w:val="1"/>
          <w:wAfter w:w="10" w:type="pct"/>
          <w:trHeight w:val="485"/>
        </w:trPr>
        <w:tc>
          <w:tcPr>
            <w:tcW w:w="4990" w:type="pct"/>
            <w:gridSpan w:val="14"/>
            <w:vAlign w:val="center"/>
          </w:tcPr>
          <w:p w:rsidR="00BE416B" w:rsidRPr="000A7A07" w:rsidRDefault="00BE416B" w:rsidP="008F3847">
            <w:pPr>
              <w:jc w:val="center"/>
              <w:rPr>
                <w:b/>
                <w:sz w:val="18"/>
                <w:szCs w:val="18"/>
              </w:rPr>
            </w:pPr>
            <w:r w:rsidRPr="000A7A07">
              <w:rPr>
                <w:b/>
                <w:sz w:val="18"/>
                <w:szCs w:val="18"/>
              </w:rPr>
              <w:t>Appropriate Use Criteria Task Force</w:t>
            </w:r>
          </w:p>
        </w:tc>
      </w:tr>
      <w:tr w:rsidR="00BE416B" w:rsidRPr="000A7A07" w:rsidTr="00382E0D">
        <w:tc>
          <w:tcPr>
            <w:tcW w:w="704" w:type="pct"/>
          </w:tcPr>
          <w:p w:rsidR="00BE416B" w:rsidRPr="000A7A07" w:rsidRDefault="00BE416B" w:rsidP="008F3847">
            <w:pPr>
              <w:autoSpaceDE w:val="0"/>
              <w:autoSpaceDN w:val="0"/>
              <w:adjustRightInd w:val="0"/>
              <w:rPr>
                <w:sz w:val="18"/>
                <w:szCs w:val="18"/>
              </w:rPr>
            </w:pPr>
            <w:r w:rsidRPr="000A7A07">
              <w:rPr>
                <w:sz w:val="18"/>
                <w:szCs w:val="18"/>
              </w:rPr>
              <w:t>Steven R. Bailey</w:t>
            </w:r>
          </w:p>
          <w:p w:rsidR="00BE416B" w:rsidRPr="000A7A07" w:rsidRDefault="00BE416B" w:rsidP="008F3847">
            <w:pPr>
              <w:autoSpaceDE w:val="0"/>
              <w:autoSpaceDN w:val="0"/>
              <w:adjustRightInd w:val="0"/>
              <w:rPr>
                <w:sz w:val="18"/>
                <w:szCs w:val="18"/>
              </w:rPr>
            </w:pP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University of Texas Health Sciences Center </w:t>
            </w:r>
            <w:r>
              <w:rPr>
                <w:sz w:val="18"/>
                <w:szCs w:val="18"/>
              </w:rPr>
              <w:t>—</w:t>
            </w:r>
            <w:r w:rsidRPr="000A7A07">
              <w:rPr>
                <w:sz w:val="18"/>
                <w:szCs w:val="18"/>
              </w:rPr>
              <w:t xml:space="preserve">Chair, Division of Cardiology, Professor of Medicine and Radiology, </w:t>
            </w:r>
            <w:proofErr w:type="spellStart"/>
            <w:r w:rsidRPr="000A7A07">
              <w:rPr>
                <w:sz w:val="18"/>
                <w:szCs w:val="18"/>
              </w:rPr>
              <w:t>Janey</w:t>
            </w:r>
            <w:proofErr w:type="spellEnd"/>
            <w:r w:rsidRPr="000A7A07">
              <w:rPr>
                <w:sz w:val="18"/>
                <w:szCs w:val="18"/>
              </w:rPr>
              <w:t xml:space="preserve"> Briscoe Distinguished Chair</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797517" w:rsidP="00797517">
            <w:pPr>
              <w:rPr>
                <w:sz w:val="18"/>
                <w:szCs w:val="18"/>
              </w:rPr>
            </w:pPr>
            <w:r w:rsidRPr="000A7A07">
              <w:rPr>
                <w:sz w:val="18"/>
                <w:szCs w:val="18"/>
              </w:rPr>
              <w:t xml:space="preserve">• </w:t>
            </w:r>
            <w:r>
              <w:rPr>
                <w:sz w:val="18"/>
                <w:szCs w:val="18"/>
              </w:rPr>
              <w:t>Edwards‡</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c>
          <w:tcPr>
            <w:tcW w:w="704" w:type="pct"/>
          </w:tcPr>
          <w:p w:rsidR="00BE416B" w:rsidRPr="000A7A07" w:rsidRDefault="00BE416B" w:rsidP="008F3847">
            <w:pPr>
              <w:autoSpaceDE w:val="0"/>
              <w:autoSpaceDN w:val="0"/>
              <w:adjustRightInd w:val="0"/>
              <w:rPr>
                <w:sz w:val="18"/>
                <w:szCs w:val="18"/>
              </w:rPr>
            </w:pPr>
            <w:r w:rsidRPr="000A7A07">
              <w:rPr>
                <w:sz w:val="18"/>
                <w:szCs w:val="18"/>
              </w:rPr>
              <w:t xml:space="preserve">Nicole </w:t>
            </w:r>
            <w:proofErr w:type="spellStart"/>
            <w:r w:rsidRPr="000A7A07">
              <w:rPr>
                <w:sz w:val="18"/>
                <w:szCs w:val="18"/>
              </w:rPr>
              <w:t>Bhave</w:t>
            </w:r>
            <w:proofErr w:type="spellEnd"/>
          </w:p>
          <w:p w:rsidR="00BE416B" w:rsidRPr="000A7A07" w:rsidRDefault="00BE416B" w:rsidP="008F3847">
            <w:pPr>
              <w:autoSpaceDE w:val="0"/>
              <w:autoSpaceDN w:val="0"/>
              <w:adjustRightInd w:val="0"/>
              <w:rPr>
                <w:sz w:val="18"/>
                <w:szCs w:val="18"/>
              </w:rPr>
            </w:pP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University of Michigan Cardiovascular Center, Department of Internal Medicine, Divis</w:t>
            </w:r>
            <w:r>
              <w:rPr>
                <w:sz w:val="18"/>
                <w:szCs w:val="18"/>
              </w:rPr>
              <w:t>ion of Cardiovascular Medicine—</w:t>
            </w:r>
            <w:r w:rsidRPr="000A7A07">
              <w:rPr>
                <w:sz w:val="18"/>
                <w:szCs w:val="18"/>
              </w:rPr>
              <w:t>Clinical Assistant Professor</w:t>
            </w:r>
          </w:p>
        </w:tc>
        <w:tc>
          <w:tcPr>
            <w:tcW w:w="662" w:type="pct"/>
            <w:gridSpan w:val="3"/>
            <w:shd w:val="clear" w:color="auto" w:fill="FFFFFF" w:themeFill="background1"/>
          </w:tcPr>
          <w:p w:rsidR="00BE416B" w:rsidRPr="000A7A07" w:rsidRDefault="00BE416B" w:rsidP="008F3847">
            <w:pPr>
              <w:rPr>
                <w:sz w:val="18"/>
                <w:szCs w:val="18"/>
              </w:rPr>
            </w:pPr>
            <w:r w:rsidRPr="00FE07E0">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FE07E0">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FE07E0">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FE07E0">
              <w:rPr>
                <w:sz w:val="18"/>
                <w:szCs w:val="18"/>
              </w:rPr>
              <w:t>None</w:t>
            </w:r>
          </w:p>
        </w:tc>
        <w:tc>
          <w:tcPr>
            <w:tcW w:w="535" w:type="pct"/>
            <w:shd w:val="clear" w:color="auto" w:fill="FFFFFF" w:themeFill="background1"/>
          </w:tcPr>
          <w:p w:rsidR="00BE416B" w:rsidRPr="000A7A07" w:rsidRDefault="00BE416B" w:rsidP="008F3847">
            <w:pPr>
              <w:rPr>
                <w:sz w:val="18"/>
                <w:szCs w:val="18"/>
              </w:rPr>
            </w:pPr>
            <w:r w:rsidRPr="00FE07E0">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FE07E0">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Alan S. Brown</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Midwest Heart Disease Prevention Center, Advo</w:t>
            </w:r>
            <w:r>
              <w:rPr>
                <w:sz w:val="18"/>
                <w:szCs w:val="18"/>
              </w:rPr>
              <w:t>cate Lutheran General Hospital—</w:t>
            </w:r>
            <w:r w:rsidRPr="000A7A07">
              <w:rPr>
                <w:sz w:val="18"/>
                <w:szCs w:val="18"/>
              </w:rPr>
              <w:t>D</w:t>
            </w:r>
            <w:r>
              <w:rPr>
                <w:sz w:val="18"/>
                <w:szCs w:val="18"/>
              </w:rPr>
              <w:t>irector, Division of Cardiology—</w:t>
            </w:r>
            <w:r w:rsidRPr="000A7A07">
              <w:rPr>
                <w:sz w:val="18"/>
                <w:szCs w:val="18"/>
              </w:rPr>
              <w:t xml:space="preserve"> Medical Director</w:t>
            </w:r>
          </w:p>
        </w:tc>
        <w:tc>
          <w:tcPr>
            <w:tcW w:w="662" w:type="pct"/>
            <w:gridSpan w:val="3"/>
            <w:shd w:val="clear" w:color="auto" w:fill="FFFFFF" w:themeFill="background1"/>
          </w:tcPr>
          <w:p w:rsidR="00BE416B" w:rsidRDefault="00F542BF" w:rsidP="008F3847">
            <w:pPr>
              <w:rPr>
                <w:sz w:val="18"/>
                <w:szCs w:val="18"/>
              </w:rPr>
            </w:pPr>
            <w:r w:rsidRPr="000A7A07">
              <w:rPr>
                <w:sz w:val="18"/>
                <w:szCs w:val="18"/>
              </w:rPr>
              <w:t xml:space="preserve">• </w:t>
            </w:r>
            <w:proofErr w:type="spellStart"/>
            <w:r>
              <w:rPr>
                <w:sz w:val="18"/>
                <w:szCs w:val="18"/>
              </w:rPr>
              <w:t>Aksea</w:t>
            </w:r>
            <w:proofErr w:type="spellEnd"/>
          </w:p>
          <w:p w:rsidR="00F542BF" w:rsidRDefault="00F542BF" w:rsidP="008F3847">
            <w:pPr>
              <w:rPr>
                <w:sz w:val="18"/>
                <w:szCs w:val="18"/>
              </w:rPr>
            </w:pPr>
            <w:r w:rsidRPr="000A7A07">
              <w:rPr>
                <w:sz w:val="18"/>
                <w:szCs w:val="18"/>
              </w:rPr>
              <w:t xml:space="preserve">• </w:t>
            </w:r>
            <w:r>
              <w:rPr>
                <w:sz w:val="18"/>
                <w:szCs w:val="18"/>
              </w:rPr>
              <w:t xml:space="preserve">Amgen, </w:t>
            </w:r>
            <w:proofErr w:type="spellStart"/>
            <w:r>
              <w:rPr>
                <w:sz w:val="18"/>
                <w:szCs w:val="18"/>
              </w:rPr>
              <w:t>Inc</w:t>
            </w:r>
            <w:proofErr w:type="spellEnd"/>
            <w:r w:rsidRPr="005517E3">
              <w:rPr>
                <w:sz w:val="20"/>
              </w:rPr>
              <w:t>†</w:t>
            </w:r>
          </w:p>
          <w:p w:rsidR="00F542BF" w:rsidRDefault="00F542BF" w:rsidP="008F3847">
            <w:pPr>
              <w:rPr>
                <w:sz w:val="18"/>
                <w:szCs w:val="18"/>
              </w:rPr>
            </w:pPr>
            <w:r w:rsidRPr="000A7A07">
              <w:rPr>
                <w:sz w:val="18"/>
                <w:szCs w:val="18"/>
              </w:rPr>
              <w:t xml:space="preserve">• </w:t>
            </w:r>
            <w:r>
              <w:rPr>
                <w:sz w:val="18"/>
                <w:szCs w:val="18"/>
              </w:rPr>
              <w:t>Astra Zeneca</w:t>
            </w:r>
          </w:p>
          <w:p w:rsidR="00F542BF" w:rsidRDefault="00F542BF" w:rsidP="008F3847">
            <w:pPr>
              <w:rPr>
                <w:sz w:val="18"/>
                <w:szCs w:val="18"/>
              </w:rPr>
            </w:pPr>
            <w:r w:rsidRPr="000A7A07">
              <w:rPr>
                <w:sz w:val="18"/>
                <w:szCs w:val="18"/>
              </w:rPr>
              <w:t xml:space="preserve">• </w:t>
            </w:r>
            <w:proofErr w:type="spellStart"/>
            <w:r>
              <w:rPr>
                <w:sz w:val="18"/>
                <w:szCs w:val="18"/>
              </w:rPr>
              <w:t>Kastle</w:t>
            </w:r>
            <w:proofErr w:type="spellEnd"/>
          </w:p>
          <w:p w:rsidR="00F542BF" w:rsidRPr="000A7A07" w:rsidRDefault="00F542BF" w:rsidP="00F542BF">
            <w:pPr>
              <w:rPr>
                <w:sz w:val="18"/>
                <w:szCs w:val="18"/>
              </w:rPr>
            </w:pPr>
            <w:r w:rsidRPr="000A7A07">
              <w:rPr>
                <w:sz w:val="18"/>
                <w:szCs w:val="18"/>
              </w:rPr>
              <w:t xml:space="preserve">• </w:t>
            </w:r>
            <w:r>
              <w:rPr>
                <w:sz w:val="18"/>
                <w:szCs w:val="18"/>
              </w:rPr>
              <w:t>Regeneron</w:t>
            </w:r>
            <w:r w:rsidRPr="005517E3">
              <w:rPr>
                <w:sz w:val="20"/>
              </w:rPr>
              <w:t>†</w:t>
            </w:r>
          </w:p>
        </w:tc>
        <w:tc>
          <w:tcPr>
            <w:tcW w:w="523"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535" w:type="pct"/>
            <w:shd w:val="clear" w:color="auto" w:fill="FFFFFF" w:themeFill="background1"/>
          </w:tcPr>
          <w:p w:rsidR="00F542BF" w:rsidRDefault="00F542BF" w:rsidP="008F3847">
            <w:pPr>
              <w:rPr>
                <w:sz w:val="20"/>
              </w:rPr>
            </w:pPr>
            <w:r w:rsidRPr="000A7A07">
              <w:rPr>
                <w:sz w:val="18"/>
                <w:szCs w:val="18"/>
              </w:rPr>
              <w:t xml:space="preserve">• </w:t>
            </w:r>
            <w:r>
              <w:rPr>
                <w:sz w:val="18"/>
                <w:szCs w:val="18"/>
              </w:rPr>
              <w:t>American Society for Preventative Cardiology*</w:t>
            </w:r>
          </w:p>
          <w:p w:rsidR="00F542BF" w:rsidRDefault="00F542BF" w:rsidP="00F542BF">
            <w:pPr>
              <w:rPr>
                <w:sz w:val="18"/>
                <w:szCs w:val="18"/>
              </w:rPr>
            </w:pPr>
            <w:r w:rsidRPr="000A7A07">
              <w:rPr>
                <w:sz w:val="18"/>
                <w:szCs w:val="18"/>
              </w:rPr>
              <w:t xml:space="preserve">• </w:t>
            </w:r>
            <w:r>
              <w:rPr>
                <w:sz w:val="18"/>
                <w:szCs w:val="18"/>
              </w:rPr>
              <w:t>Astra Zeneca/Cleveland Clinic‡</w:t>
            </w:r>
          </w:p>
          <w:p w:rsidR="00F542BF" w:rsidRDefault="00F542BF" w:rsidP="00F542BF">
            <w:pPr>
              <w:rPr>
                <w:sz w:val="20"/>
              </w:rPr>
            </w:pPr>
            <w:r w:rsidRPr="000A7A07">
              <w:rPr>
                <w:sz w:val="18"/>
                <w:szCs w:val="18"/>
              </w:rPr>
              <w:t xml:space="preserve">• </w:t>
            </w:r>
            <w:r>
              <w:rPr>
                <w:sz w:val="18"/>
                <w:szCs w:val="18"/>
              </w:rPr>
              <w:t>National Lipid Association, Officer*</w:t>
            </w:r>
          </w:p>
          <w:p w:rsidR="00F542BF" w:rsidRPr="000A7A07" w:rsidRDefault="00F542BF" w:rsidP="00F542BF">
            <w:pPr>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Stacie L. Daugherty</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University of Colorado School of Medicine, Division of Cardiology, Department of Medicine </w:t>
            </w:r>
            <w:r>
              <w:rPr>
                <w:sz w:val="18"/>
                <w:szCs w:val="18"/>
              </w:rPr>
              <w:t>—</w:t>
            </w:r>
            <w:r w:rsidRPr="000A7A07">
              <w:rPr>
                <w:sz w:val="18"/>
                <w:szCs w:val="18"/>
              </w:rPr>
              <w:t xml:space="preserve"> Associate Professor</w:t>
            </w:r>
          </w:p>
        </w:tc>
        <w:tc>
          <w:tcPr>
            <w:tcW w:w="662" w:type="pct"/>
            <w:gridSpan w:val="3"/>
            <w:shd w:val="clear" w:color="auto" w:fill="FFFFFF" w:themeFill="background1"/>
          </w:tcPr>
          <w:p w:rsidR="00BE416B" w:rsidRPr="000A7A07" w:rsidRDefault="00BE416B" w:rsidP="008F3847">
            <w:pPr>
              <w:rPr>
                <w:sz w:val="18"/>
                <w:szCs w:val="18"/>
              </w:rPr>
            </w:pPr>
            <w:r w:rsidRPr="00942E83">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37" w:type="pct"/>
            <w:gridSpan w:val="2"/>
            <w:shd w:val="clear" w:color="auto" w:fill="FFFFFF" w:themeFill="background1"/>
          </w:tcPr>
          <w:p w:rsidR="00BE416B" w:rsidRDefault="00A20017" w:rsidP="008F3847">
            <w:pPr>
              <w:rPr>
                <w:sz w:val="20"/>
              </w:rPr>
            </w:pPr>
            <w:r w:rsidRPr="000A7A07">
              <w:rPr>
                <w:sz w:val="18"/>
                <w:szCs w:val="18"/>
              </w:rPr>
              <w:t xml:space="preserve">• </w:t>
            </w:r>
            <w:r>
              <w:rPr>
                <w:sz w:val="18"/>
                <w:szCs w:val="18"/>
              </w:rPr>
              <w:t>American Heart Association</w:t>
            </w:r>
            <w:r w:rsidR="00776E6C">
              <w:rPr>
                <w:sz w:val="18"/>
                <w:szCs w:val="18"/>
              </w:rPr>
              <w:t xml:space="preserve"> </w:t>
            </w:r>
            <w:r>
              <w:rPr>
                <w:sz w:val="18"/>
                <w:szCs w:val="18"/>
              </w:rPr>
              <w:t>- General Cardiology (PI)</w:t>
            </w:r>
            <w:r w:rsidRPr="005517E3">
              <w:rPr>
                <w:sz w:val="20"/>
              </w:rPr>
              <w:t>†</w:t>
            </w:r>
          </w:p>
          <w:p w:rsidR="00A20017" w:rsidRDefault="00A20017" w:rsidP="008F3847">
            <w:pPr>
              <w:rPr>
                <w:sz w:val="20"/>
              </w:rPr>
            </w:pPr>
            <w:r w:rsidRPr="000A7A07">
              <w:rPr>
                <w:sz w:val="18"/>
                <w:szCs w:val="18"/>
              </w:rPr>
              <w:t xml:space="preserve">• </w:t>
            </w:r>
            <w:r>
              <w:rPr>
                <w:sz w:val="18"/>
                <w:szCs w:val="18"/>
              </w:rPr>
              <w:t>NHLBI Blair RO1 – General Cardiology (PI)</w:t>
            </w:r>
          </w:p>
          <w:p w:rsidR="00A20017" w:rsidRPr="000A7A07" w:rsidRDefault="00A20017" w:rsidP="00A20017">
            <w:pPr>
              <w:rPr>
                <w:sz w:val="18"/>
                <w:szCs w:val="18"/>
              </w:rPr>
            </w:pPr>
            <w:r w:rsidRPr="000A7A07">
              <w:rPr>
                <w:sz w:val="18"/>
                <w:szCs w:val="18"/>
              </w:rPr>
              <w:t xml:space="preserve">• </w:t>
            </w:r>
            <w:r>
              <w:rPr>
                <w:sz w:val="18"/>
                <w:szCs w:val="18"/>
              </w:rPr>
              <w:t>NHLBI Award (PI)</w:t>
            </w:r>
            <w:r w:rsidRPr="005517E3">
              <w:rPr>
                <w:sz w:val="20"/>
              </w:rPr>
              <w:t>†</w:t>
            </w:r>
          </w:p>
        </w:tc>
        <w:tc>
          <w:tcPr>
            <w:tcW w:w="535" w:type="pct"/>
            <w:shd w:val="clear" w:color="auto" w:fill="FFFFFF" w:themeFill="background1"/>
          </w:tcPr>
          <w:p w:rsidR="00BE416B" w:rsidRPr="000A7A07" w:rsidRDefault="00BE416B" w:rsidP="008F3847">
            <w:pPr>
              <w:rPr>
                <w:sz w:val="18"/>
                <w:szCs w:val="18"/>
              </w:rPr>
            </w:pPr>
            <w:r w:rsidRPr="00942E83">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r>
      <w:tr w:rsidR="00BE416B" w:rsidRPr="000A7A07" w:rsidTr="00382E0D">
        <w:trPr>
          <w:trHeight w:val="2503"/>
        </w:trPr>
        <w:tc>
          <w:tcPr>
            <w:tcW w:w="704" w:type="pct"/>
          </w:tcPr>
          <w:p w:rsidR="00BE416B" w:rsidRPr="000A7A07" w:rsidRDefault="00BE416B" w:rsidP="008F3847">
            <w:pPr>
              <w:autoSpaceDE w:val="0"/>
              <w:autoSpaceDN w:val="0"/>
              <w:adjustRightInd w:val="0"/>
              <w:rPr>
                <w:sz w:val="18"/>
                <w:szCs w:val="18"/>
              </w:rPr>
            </w:pPr>
            <w:r w:rsidRPr="000A7A07">
              <w:rPr>
                <w:sz w:val="18"/>
                <w:szCs w:val="18"/>
              </w:rPr>
              <w:t>Gregory J. Dehmer</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Baylor Scott &amp; White, Central Texas Division, Cardiovascular Services Health </w:t>
            </w:r>
            <w:r>
              <w:rPr>
                <w:sz w:val="18"/>
                <w:szCs w:val="18"/>
              </w:rPr>
              <w:t>—</w:t>
            </w:r>
            <w:r w:rsidRPr="000A7A07">
              <w:rPr>
                <w:sz w:val="18"/>
                <w:szCs w:val="18"/>
              </w:rPr>
              <w:t xml:space="preserve"> Medical Director</w:t>
            </w:r>
          </w:p>
        </w:tc>
        <w:tc>
          <w:tcPr>
            <w:tcW w:w="662" w:type="pct"/>
            <w:gridSpan w:val="3"/>
            <w:shd w:val="clear" w:color="auto" w:fill="FFFFFF" w:themeFill="background1"/>
          </w:tcPr>
          <w:p w:rsidR="00382E0D" w:rsidRDefault="00382E0D" w:rsidP="00382E0D">
            <w:pPr>
              <w:ind w:hanging="17"/>
              <w:rPr>
                <w:sz w:val="18"/>
                <w:szCs w:val="18"/>
              </w:rPr>
            </w:pPr>
            <w:r w:rsidRPr="00893562">
              <w:rPr>
                <w:sz w:val="18"/>
                <w:szCs w:val="18"/>
              </w:rPr>
              <w:t xml:space="preserve">• </w:t>
            </w:r>
            <w:r>
              <w:rPr>
                <w:sz w:val="18"/>
                <w:szCs w:val="18"/>
              </w:rPr>
              <w:t>Member - FDA Circulatory System Devices Panel of the Medical Devices Advisory</w:t>
            </w:r>
          </w:p>
          <w:p w:rsidR="00A20017" w:rsidRPr="000A7A07" w:rsidRDefault="00382E0D" w:rsidP="00382E0D">
            <w:pPr>
              <w:ind w:hanging="17"/>
              <w:rPr>
                <w:sz w:val="18"/>
                <w:szCs w:val="18"/>
              </w:rPr>
            </w:pPr>
            <w:r w:rsidRPr="00893562">
              <w:rPr>
                <w:sz w:val="18"/>
                <w:szCs w:val="18"/>
              </w:rPr>
              <w:t xml:space="preserve">• </w:t>
            </w:r>
            <w:r>
              <w:rPr>
                <w:sz w:val="18"/>
                <w:szCs w:val="18"/>
              </w:rPr>
              <w:t xml:space="preserve"> Past President - Society for Cardiovascular Angiography &amp; Interventions*</w:t>
            </w:r>
          </w:p>
        </w:tc>
        <w:tc>
          <w:tcPr>
            <w:tcW w:w="523"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535" w:type="pct"/>
            <w:shd w:val="clear" w:color="auto" w:fill="FFFFFF" w:themeFill="background1"/>
          </w:tcPr>
          <w:p w:rsidR="00BE416B" w:rsidRPr="008663B4" w:rsidRDefault="00A20017" w:rsidP="00A20017">
            <w:pPr>
              <w:rPr>
                <w:sz w:val="18"/>
                <w:szCs w:val="18"/>
              </w:rPr>
            </w:pPr>
            <w:r w:rsidRPr="000A7A07">
              <w:rPr>
                <w:sz w:val="18"/>
                <w:szCs w:val="18"/>
              </w:rPr>
              <w:t xml:space="preserve">• </w:t>
            </w:r>
            <w:r>
              <w:rPr>
                <w:sz w:val="18"/>
                <w:szCs w:val="18"/>
              </w:rPr>
              <w:t>Baylor Scott &amp; White Health</w:t>
            </w:r>
            <w:r w:rsidRPr="005517E3">
              <w:rPr>
                <w:sz w:val="20"/>
              </w:rPr>
              <w:t>†</w:t>
            </w:r>
          </w:p>
        </w:tc>
        <w:tc>
          <w:tcPr>
            <w:tcW w:w="636"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Milind Y. Desai</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Cleveland Clinic, Clinical Investigations, Heart and Vascular Institute </w:t>
            </w:r>
            <w:r>
              <w:rPr>
                <w:sz w:val="18"/>
                <w:szCs w:val="18"/>
              </w:rPr>
              <w:t>—</w:t>
            </w:r>
            <w:r w:rsidRPr="000A7A07">
              <w:rPr>
                <w:sz w:val="18"/>
                <w:szCs w:val="18"/>
              </w:rPr>
              <w:t xml:space="preserve"> Associate Director</w:t>
            </w:r>
          </w:p>
        </w:tc>
        <w:tc>
          <w:tcPr>
            <w:tcW w:w="662" w:type="pct"/>
            <w:gridSpan w:val="3"/>
            <w:shd w:val="clear" w:color="auto" w:fill="FFFFFF" w:themeFill="background1"/>
          </w:tcPr>
          <w:p w:rsidR="00BE416B" w:rsidRPr="000A7A07" w:rsidRDefault="00BE416B" w:rsidP="008F3847">
            <w:pPr>
              <w:rPr>
                <w:sz w:val="18"/>
                <w:szCs w:val="18"/>
              </w:rPr>
            </w:pPr>
            <w:r w:rsidRPr="00942E83">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c>
          <w:tcPr>
            <w:tcW w:w="535" w:type="pct"/>
            <w:shd w:val="clear" w:color="auto" w:fill="FFFFFF" w:themeFill="background1"/>
          </w:tcPr>
          <w:p w:rsidR="00BE416B" w:rsidRPr="000A7A07" w:rsidRDefault="00BE416B" w:rsidP="008F3847">
            <w:pPr>
              <w:rPr>
                <w:sz w:val="18"/>
                <w:szCs w:val="18"/>
              </w:rPr>
            </w:pPr>
            <w:r w:rsidRPr="00942E83">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942E83">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John U. Doherty</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Thomas Jefferson University, Jefferson Medical College </w:t>
            </w:r>
            <w:r>
              <w:rPr>
                <w:sz w:val="18"/>
                <w:szCs w:val="18"/>
              </w:rPr>
              <w:t>—</w:t>
            </w:r>
            <w:r w:rsidRPr="000A7A07">
              <w:rPr>
                <w:sz w:val="18"/>
                <w:szCs w:val="18"/>
              </w:rPr>
              <w:t xml:space="preserve"> Professor of Medicine</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 xml:space="preserve">Claire </w:t>
            </w:r>
            <w:proofErr w:type="spellStart"/>
            <w:r w:rsidRPr="000A7A07">
              <w:rPr>
                <w:sz w:val="18"/>
                <w:szCs w:val="18"/>
              </w:rPr>
              <w:t>Duvernoy</w:t>
            </w:r>
            <w:proofErr w:type="spellEnd"/>
          </w:p>
        </w:tc>
        <w:tc>
          <w:tcPr>
            <w:tcW w:w="659" w:type="pct"/>
            <w:gridSpan w:val="2"/>
            <w:shd w:val="clear" w:color="auto" w:fill="FFFFFF" w:themeFill="background1"/>
          </w:tcPr>
          <w:p w:rsidR="00BE416B" w:rsidRPr="000A7A07" w:rsidRDefault="00BE416B" w:rsidP="008F3847">
            <w:pPr>
              <w:rPr>
                <w:sz w:val="18"/>
                <w:szCs w:val="18"/>
              </w:rPr>
            </w:pPr>
            <w:r w:rsidRPr="000A7A07">
              <w:rPr>
                <w:rStyle w:val="address"/>
                <w:sz w:val="18"/>
                <w:szCs w:val="18"/>
              </w:rPr>
              <w:t xml:space="preserve">University of Michigan Health System, Division of Cardiology </w:t>
            </w:r>
            <w:r>
              <w:rPr>
                <w:rStyle w:val="address"/>
                <w:sz w:val="18"/>
                <w:szCs w:val="18"/>
              </w:rPr>
              <w:t>—</w:t>
            </w:r>
            <w:r w:rsidRPr="000A7A07">
              <w:rPr>
                <w:rStyle w:val="address"/>
                <w:sz w:val="18"/>
                <w:szCs w:val="18"/>
              </w:rPr>
              <w:t xml:space="preserve"> Cardiology Section Chief</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ind w:left="-17"/>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DC4A3B" w:rsidP="00DC4A3B">
            <w:pPr>
              <w:ind w:left="-17"/>
              <w:rPr>
                <w:sz w:val="18"/>
                <w:szCs w:val="18"/>
              </w:rPr>
            </w:pPr>
            <w:r w:rsidRPr="000A7A07">
              <w:rPr>
                <w:sz w:val="18"/>
                <w:szCs w:val="18"/>
              </w:rPr>
              <w:t xml:space="preserve">• </w:t>
            </w:r>
            <w:r>
              <w:rPr>
                <w:sz w:val="18"/>
                <w:szCs w:val="18"/>
              </w:rPr>
              <w:t>VA Cooperative Studies Program*</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trHeight w:val="332"/>
        </w:trPr>
        <w:tc>
          <w:tcPr>
            <w:tcW w:w="704" w:type="pct"/>
          </w:tcPr>
          <w:p w:rsidR="00BE416B" w:rsidRPr="000A7A07" w:rsidRDefault="00BE416B" w:rsidP="008F3847">
            <w:pPr>
              <w:autoSpaceDE w:val="0"/>
              <w:autoSpaceDN w:val="0"/>
              <w:adjustRightInd w:val="0"/>
              <w:rPr>
                <w:sz w:val="18"/>
                <w:szCs w:val="18"/>
              </w:rPr>
            </w:pPr>
            <w:r w:rsidRPr="000A7A07">
              <w:rPr>
                <w:sz w:val="18"/>
                <w:szCs w:val="18"/>
              </w:rPr>
              <w:t>Linda D. Gillam</w:t>
            </w:r>
          </w:p>
        </w:tc>
        <w:tc>
          <w:tcPr>
            <w:tcW w:w="659" w:type="pct"/>
            <w:gridSpan w:val="2"/>
            <w:shd w:val="clear" w:color="auto" w:fill="FFFFFF" w:themeFill="background1"/>
          </w:tcPr>
          <w:p w:rsidR="00BE416B" w:rsidRPr="000A7A07" w:rsidRDefault="00BE416B" w:rsidP="008F3847">
            <w:pPr>
              <w:rPr>
                <w:sz w:val="18"/>
                <w:szCs w:val="18"/>
              </w:rPr>
            </w:pPr>
            <w:r w:rsidRPr="000A7A07">
              <w:rPr>
                <w:rStyle w:val="address"/>
                <w:sz w:val="18"/>
                <w:szCs w:val="18"/>
              </w:rPr>
              <w:t>Morristown Medical Center, Department of Cardiovascular Medicine – Chair</w:t>
            </w:r>
          </w:p>
        </w:tc>
        <w:tc>
          <w:tcPr>
            <w:tcW w:w="662" w:type="pct"/>
            <w:gridSpan w:val="3"/>
            <w:shd w:val="clear" w:color="auto" w:fill="FFFFFF" w:themeFill="background1"/>
          </w:tcPr>
          <w:p w:rsidR="00BE416B" w:rsidRPr="000A7A07" w:rsidRDefault="00BE416B" w:rsidP="00DC4A3B">
            <w:pPr>
              <w:rPr>
                <w:sz w:val="18"/>
                <w:szCs w:val="18"/>
              </w:rPr>
            </w:pPr>
          </w:p>
        </w:tc>
        <w:tc>
          <w:tcPr>
            <w:tcW w:w="523" w:type="pct"/>
            <w:gridSpan w:val="2"/>
            <w:shd w:val="clear" w:color="auto" w:fill="FFFFFF" w:themeFill="background1"/>
          </w:tcPr>
          <w:p w:rsidR="00BE416B" w:rsidRPr="000A7A07" w:rsidRDefault="00BE416B" w:rsidP="008F3847">
            <w:pPr>
              <w:ind w:left="-17"/>
              <w:rPr>
                <w:sz w:val="18"/>
                <w:szCs w:val="18"/>
              </w:rPr>
            </w:pPr>
            <w:r w:rsidRPr="00C9631F">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C9631F">
              <w:rPr>
                <w:sz w:val="18"/>
                <w:szCs w:val="18"/>
              </w:rPr>
              <w:t>None</w:t>
            </w:r>
          </w:p>
        </w:tc>
        <w:tc>
          <w:tcPr>
            <w:tcW w:w="637" w:type="pct"/>
            <w:gridSpan w:val="2"/>
            <w:shd w:val="clear" w:color="auto" w:fill="FFFFFF" w:themeFill="background1"/>
          </w:tcPr>
          <w:p w:rsidR="00DC4A3B" w:rsidRDefault="00DC4A3B" w:rsidP="00DC4A3B">
            <w:pPr>
              <w:rPr>
                <w:sz w:val="18"/>
                <w:szCs w:val="18"/>
              </w:rPr>
            </w:pPr>
            <w:r w:rsidRPr="000A7A07">
              <w:rPr>
                <w:sz w:val="18"/>
                <w:szCs w:val="18"/>
              </w:rPr>
              <w:t>•</w:t>
            </w:r>
            <w:proofErr w:type="spellStart"/>
            <w:r>
              <w:rPr>
                <w:sz w:val="18"/>
                <w:szCs w:val="18"/>
              </w:rPr>
              <w:t>Bracco</w:t>
            </w:r>
            <w:proofErr w:type="spellEnd"/>
            <w:r>
              <w:rPr>
                <w:sz w:val="18"/>
                <w:szCs w:val="18"/>
              </w:rPr>
              <w:t xml:space="preserve"> – Noninvasive Imaging </w:t>
            </w:r>
          </w:p>
          <w:p w:rsidR="00DC4A3B" w:rsidRDefault="00260BCA" w:rsidP="00DC4A3B">
            <w:pPr>
              <w:rPr>
                <w:sz w:val="18"/>
                <w:szCs w:val="18"/>
              </w:rPr>
            </w:pPr>
            <w:r>
              <w:rPr>
                <w:sz w:val="18"/>
                <w:szCs w:val="18"/>
              </w:rPr>
              <w:t>(Co-PI)</w:t>
            </w:r>
            <w:r w:rsidR="00DC4A3B">
              <w:rPr>
                <w:sz w:val="18"/>
                <w:szCs w:val="18"/>
              </w:rPr>
              <w:t>*</w:t>
            </w:r>
          </w:p>
          <w:p w:rsidR="00DC4A3B" w:rsidRDefault="00DC4A3B" w:rsidP="00DC4A3B">
            <w:pPr>
              <w:rPr>
                <w:sz w:val="18"/>
                <w:szCs w:val="18"/>
              </w:rPr>
            </w:pPr>
            <w:r w:rsidRPr="000A7A07">
              <w:rPr>
                <w:sz w:val="18"/>
                <w:szCs w:val="18"/>
              </w:rPr>
              <w:t>•</w:t>
            </w:r>
            <w:r>
              <w:rPr>
                <w:sz w:val="18"/>
                <w:szCs w:val="18"/>
              </w:rPr>
              <w:t xml:space="preserve">Edwards Lifesciences – Cardiothoracic Surgery </w:t>
            </w:r>
            <w:r w:rsidR="00260BCA">
              <w:rPr>
                <w:sz w:val="18"/>
                <w:szCs w:val="18"/>
              </w:rPr>
              <w:t>(Co-PI)</w:t>
            </w:r>
            <w:r>
              <w:rPr>
                <w:sz w:val="18"/>
                <w:szCs w:val="18"/>
              </w:rPr>
              <w:t>*</w:t>
            </w:r>
          </w:p>
          <w:p w:rsidR="00DC4A3B" w:rsidRDefault="00DC4A3B" w:rsidP="00DC4A3B">
            <w:pPr>
              <w:rPr>
                <w:sz w:val="18"/>
                <w:szCs w:val="18"/>
              </w:rPr>
            </w:pPr>
            <w:r w:rsidRPr="000A7A07">
              <w:rPr>
                <w:sz w:val="18"/>
                <w:szCs w:val="18"/>
              </w:rPr>
              <w:t>•</w:t>
            </w:r>
            <w:r>
              <w:rPr>
                <w:sz w:val="18"/>
                <w:szCs w:val="18"/>
              </w:rPr>
              <w:t xml:space="preserve">Medtronic  - </w:t>
            </w:r>
            <w:proofErr w:type="spellStart"/>
            <w:r>
              <w:rPr>
                <w:sz w:val="18"/>
                <w:szCs w:val="18"/>
              </w:rPr>
              <w:t>Valvular</w:t>
            </w:r>
            <w:proofErr w:type="spellEnd"/>
            <w:r>
              <w:rPr>
                <w:sz w:val="18"/>
                <w:szCs w:val="18"/>
              </w:rPr>
              <w:t xml:space="preserve"> Heart Disease</w:t>
            </w:r>
            <w:r w:rsidR="00260BCA">
              <w:rPr>
                <w:sz w:val="18"/>
                <w:szCs w:val="18"/>
              </w:rPr>
              <w:t>(Co-PI)</w:t>
            </w:r>
            <w:r>
              <w:rPr>
                <w:sz w:val="18"/>
                <w:szCs w:val="18"/>
              </w:rPr>
              <w:t>*</w:t>
            </w:r>
          </w:p>
          <w:p w:rsidR="00BE416B" w:rsidRPr="000A7A07" w:rsidRDefault="00BE416B" w:rsidP="008F3847">
            <w:pPr>
              <w:rPr>
                <w:sz w:val="18"/>
                <w:szCs w:val="18"/>
              </w:rPr>
            </w:pPr>
          </w:p>
        </w:tc>
        <w:tc>
          <w:tcPr>
            <w:tcW w:w="535" w:type="pct"/>
            <w:shd w:val="clear" w:color="auto" w:fill="FFFFFF" w:themeFill="background1"/>
          </w:tcPr>
          <w:p w:rsidR="00DC4A3B" w:rsidRDefault="00DC4A3B" w:rsidP="00DC4A3B">
            <w:pPr>
              <w:rPr>
                <w:sz w:val="18"/>
                <w:szCs w:val="18"/>
              </w:rPr>
            </w:pPr>
            <w:r w:rsidRPr="000A7A07">
              <w:rPr>
                <w:sz w:val="18"/>
                <w:szCs w:val="18"/>
              </w:rPr>
              <w:t>•</w:t>
            </w:r>
            <w:r>
              <w:rPr>
                <w:sz w:val="18"/>
                <w:szCs w:val="18"/>
              </w:rPr>
              <w:t xml:space="preserve"> Abbott Vascular‡</w:t>
            </w:r>
          </w:p>
          <w:p w:rsidR="00DC4A3B" w:rsidRDefault="00DC4A3B" w:rsidP="00DC4A3B">
            <w:pPr>
              <w:rPr>
                <w:sz w:val="18"/>
                <w:szCs w:val="18"/>
              </w:rPr>
            </w:pPr>
            <w:r w:rsidRPr="000A7A07">
              <w:rPr>
                <w:sz w:val="18"/>
                <w:szCs w:val="18"/>
              </w:rPr>
              <w:t>•</w:t>
            </w:r>
            <w:r>
              <w:rPr>
                <w:sz w:val="18"/>
                <w:szCs w:val="18"/>
              </w:rPr>
              <w:t xml:space="preserve"> </w:t>
            </w:r>
            <w:proofErr w:type="spellStart"/>
            <w:r>
              <w:rPr>
                <w:sz w:val="18"/>
                <w:szCs w:val="18"/>
              </w:rPr>
              <w:t>Bracco</w:t>
            </w:r>
            <w:proofErr w:type="spellEnd"/>
            <w:r>
              <w:rPr>
                <w:sz w:val="18"/>
                <w:szCs w:val="18"/>
              </w:rPr>
              <w:t xml:space="preserve"> ‡ </w:t>
            </w:r>
          </w:p>
          <w:p w:rsidR="00DC4A3B" w:rsidRDefault="00DC4A3B" w:rsidP="00DC4A3B">
            <w:pPr>
              <w:rPr>
                <w:sz w:val="18"/>
                <w:szCs w:val="18"/>
              </w:rPr>
            </w:pPr>
            <w:r w:rsidRPr="000A7A07">
              <w:rPr>
                <w:sz w:val="18"/>
                <w:szCs w:val="18"/>
              </w:rPr>
              <w:t>•</w:t>
            </w:r>
            <w:r>
              <w:rPr>
                <w:sz w:val="18"/>
                <w:szCs w:val="18"/>
              </w:rPr>
              <w:t xml:space="preserve"> Circulation Imaging, Officer </w:t>
            </w:r>
          </w:p>
          <w:p w:rsidR="00DC4A3B" w:rsidRDefault="00DC4A3B" w:rsidP="00DC4A3B">
            <w:pPr>
              <w:rPr>
                <w:sz w:val="18"/>
                <w:szCs w:val="18"/>
              </w:rPr>
            </w:pPr>
            <w:r w:rsidRPr="000A7A07">
              <w:rPr>
                <w:sz w:val="18"/>
                <w:szCs w:val="18"/>
              </w:rPr>
              <w:t>•</w:t>
            </w:r>
            <w:r>
              <w:rPr>
                <w:sz w:val="18"/>
                <w:szCs w:val="18"/>
              </w:rPr>
              <w:t xml:space="preserve"> National Board of Echocardiography, Officer* </w:t>
            </w:r>
          </w:p>
          <w:p w:rsidR="00BE416B" w:rsidRPr="000A7A07" w:rsidRDefault="00BE416B" w:rsidP="008F3847">
            <w:pPr>
              <w:ind w:left="-17"/>
              <w:rPr>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C9631F">
              <w:rPr>
                <w:sz w:val="18"/>
                <w:szCs w:val="18"/>
              </w:rPr>
              <w:t>None</w:t>
            </w:r>
          </w:p>
        </w:tc>
      </w:tr>
      <w:tr w:rsidR="00BE416B" w:rsidRPr="000A7A07" w:rsidTr="00382E0D">
        <w:trPr>
          <w:cantSplit/>
          <w:trHeight w:val="224"/>
        </w:trPr>
        <w:tc>
          <w:tcPr>
            <w:tcW w:w="704" w:type="pct"/>
          </w:tcPr>
          <w:p w:rsidR="00BE416B" w:rsidRPr="000A7A07" w:rsidRDefault="00BE416B" w:rsidP="008F3847">
            <w:pPr>
              <w:autoSpaceDE w:val="0"/>
              <w:autoSpaceDN w:val="0"/>
              <w:adjustRightInd w:val="0"/>
              <w:rPr>
                <w:sz w:val="18"/>
                <w:szCs w:val="18"/>
              </w:rPr>
            </w:pPr>
            <w:r w:rsidRPr="000A7A07">
              <w:rPr>
                <w:sz w:val="18"/>
                <w:szCs w:val="18"/>
              </w:rPr>
              <w:t>Robert C. Hendel</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Miami University School of Medicine, Division of Cardiology </w:t>
            </w:r>
            <w:r>
              <w:rPr>
                <w:sz w:val="18"/>
                <w:szCs w:val="18"/>
              </w:rPr>
              <w:t>—</w:t>
            </w:r>
            <w:r w:rsidRPr="000A7A07">
              <w:rPr>
                <w:sz w:val="18"/>
                <w:szCs w:val="18"/>
              </w:rPr>
              <w:t xml:space="preserve"> Director of Cardiac Imaging and Outpatient Services</w:t>
            </w:r>
          </w:p>
        </w:tc>
        <w:tc>
          <w:tcPr>
            <w:tcW w:w="662" w:type="pct"/>
            <w:gridSpan w:val="3"/>
            <w:shd w:val="clear" w:color="auto" w:fill="FFFFFF" w:themeFill="background1"/>
          </w:tcPr>
          <w:p w:rsidR="00BE416B" w:rsidRPr="000A7A07" w:rsidRDefault="00DC4A3B" w:rsidP="00DC4A3B">
            <w:pPr>
              <w:rPr>
                <w:sz w:val="18"/>
                <w:szCs w:val="18"/>
              </w:rPr>
            </w:pPr>
            <w:r w:rsidRPr="000A7A07">
              <w:rPr>
                <w:sz w:val="18"/>
                <w:szCs w:val="18"/>
              </w:rPr>
              <w:t xml:space="preserve">• </w:t>
            </w:r>
            <w:proofErr w:type="spellStart"/>
            <w:r>
              <w:rPr>
                <w:sz w:val="18"/>
                <w:szCs w:val="18"/>
              </w:rPr>
              <w:t>Astellias</w:t>
            </w:r>
            <w:proofErr w:type="spellEnd"/>
            <w:r>
              <w:rPr>
                <w:sz w:val="18"/>
                <w:szCs w:val="18"/>
              </w:rPr>
              <w:t xml:space="preserve"> Pharma</w:t>
            </w:r>
            <w:r w:rsidRPr="005517E3">
              <w:rPr>
                <w:sz w:val="20"/>
              </w:rPr>
              <w:t>†</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trHeight w:val="350"/>
        </w:trPr>
        <w:tc>
          <w:tcPr>
            <w:tcW w:w="704" w:type="pct"/>
          </w:tcPr>
          <w:p w:rsidR="00BE416B" w:rsidRPr="000A7A07" w:rsidRDefault="00BE416B" w:rsidP="008F3847">
            <w:pPr>
              <w:autoSpaceDE w:val="0"/>
              <w:autoSpaceDN w:val="0"/>
              <w:adjustRightInd w:val="0"/>
              <w:rPr>
                <w:sz w:val="18"/>
                <w:szCs w:val="18"/>
              </w:rPr>
            </w:pPr>
            <w:r w:rsidRPr="000A7A07">
              <w:rPr>
                <w:sz w:val="18"/>
                <w:szCs w:val="18"/>
              </w:rPr>
              <w:t>Christopher M. Kramer</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University of Virginia Health System </w:t>
            </w:r>
            <w:r>
              <w:rPr>
                <w:sz w:val="18"/>
                <w:szCs w:val="18"/>
              </w:rPr>
              <w:t>—</w:t>
            </w:r>
            <w:r w:rsidRPr="000A7A07">
              <w:rPr>
                <w:sz w:val="18"/>
                <w:szCs w:val="18"/>
              </w:rPr>
              <w:t xml:space="preserve"> Ruth C. </w:t>
            </w:r>
            <w:proofErr w:type="spellStart"/>
            <w:r w:rsidRPr="000A7A07">
              <w:rPr>
                <w:sz w:val="18"/>
                <w:szCs w:val="18"/>
              </w:rPr>
              <w:t>Heede</w:t>
            </w:r>
            <w:proofErr w:type="spellEnd"/>
            <w:r w:rsidRPr="000A7A07">
              <w:rPr>
                <w:sz w:val="18"/>
                <w:szCs w:val="18"/>
              </w:rPr>
              <w:t xml:space="preserve"> Professor of Cardiology &amp; Radiology, Director, Cardiovascular Imaging Center</w:t>
            </w:r>
          </w:p>
        </w:tc>
        <w:tc>
          <w:tcPr>
            <w:tcW w:w="662" w:type="pct"/>
            <w:gridSpan w:val="3"/>
            <w:shd w:val="clear" w:color="auto" w:fill="FFFFFF" w:themeFill="background1"/>
          </w:tcPr>
          <w:p w:rsidR="00BE416B" w:rsidRDefault="003A582B" w:rsidP="008F3847">
            <w:pPr>
              <w:rPr>
                <w:sz w:val="20"/>
              </w:rPr>
            </w:pPr>
            <w:r w:rsidRPr="000A7A07">
              <w:rPr>
                <w:sz w:val="18"/>
                <w:szCs w:val="18"/>
              </w:rPr>
              <w:t xml:space="preserve">• </w:t>
            </w:r>
            <w:r>
              <w:rPr>
                <w:sz w:val="18"/>
                <w:szCs w:val="18"/>
              </w:rPr>
              <w:t>Gilead</w:t>
            </w:r>
          </w:p>
          <w:p w:rsidR="003A582B" w:rsidRDefault="003A582B" w:rsidP="008F3847">
            <w:pPr>
              <w:rPr>
                <w:sz w:val="20"/>
              </w:rPr>
            </w:pPr>
            <w:r w:rsidRPr="000A7A07">
              <w:rPr>
                <w:sz w:val="18"/>
                <w:szCs w:val="18"/>
              </w:rPr>
              <w:t xml:space="preserve">• </w:t>
            </w:r>
            <w:proofErr w:type="spellStart"/>
            <w:r>
              <w:rPr>
                <w:sz w:val="18"/>
                <w:szCs w:val="18"/>
              </w:rPr>
              <w:t>MyoKardia</w:t>
            </w:r>
            <w:proofErr w:type="spellEnd"/>
          </w:p>
          <w:p w:rsidR="003A582B" w:rsidRPr="000A7A07" w:rsidRDefault="003A582B" w:rsidP="003A582B">
            <w:pPr>
              <w:rPr>
                <w:sz w:val="18"/>
                <w:szCs w:val="18"/>
              </w:rPr>
            </w:pPr>
            <w:r w:rsidRPr="000A7A07">
              <w:rPr>
                <w:sz w:val="18"/>
                <w:szCs w:val="18"/>
              </w:rPr>
              <w:t xml:space="preserve">• </w:t>
            </w:r>
            <w:r>
              <w:rPr>
                <w:sz w:val="18"/>
                <w:szCs w:val="18"/>
              </w:rPr>
              <w:t>St. Jude’s Medical</w:t>
            </w:r>
            <w:r>
              <w:rPr>
                <w:sz w:val="20"/>
              </w:rPr>
              <w:t xml:space="preserve"> </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p w:rsidR="00BE416B" w:rsidRPr="000A7A07" w:rsidRDefault="00BE416B" w:rsidP="008F3847">
            <w:pPr>
              <w:rPr>
                <w:sz w:val="18"/>
                <w:szCs w:val="18"/>
              </w:rPr>
            </w:pP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3A582B" w:rsidRDefault="003A582B" w:rsidP="003A582B">
            <w:pPr>
              <w:rPr>
                <w:sz w:val="20"/>
              </w:rPr>
            </w:pPr>
            <w:r w:rsidRPr="000A7A07">
              <w:rPr>
                <w:sz w:val="18"/>
                <w:szCs w:val="18"/>
              </w:rPr>
              <w:t xml:space="preserve">• </w:t>
            </w:r>
            <w:r w:rsidR="00CE5B17">
              <w:rPr>
                <w:sz w:val="18"/>
                <w:szCs w:val="18"/>
              </w:rPr>
              <w:t>Novartis –Noninva</w:t>
            </w:r>
            <w:r>
              <w:rPr>
                <w:sz w:val="18"/>
                <w:szCs w:val="18"/>
              </w:rPr>
              <w:t>s</w:t>
            </w:r>
            <w:r w:rsidR="00CE5B17">
              <w:rPr>
                <w:sz w:val="18"/>
                <w:szCs w:val="18"/>
              </w:rPr>
              <w:t>i</w:t>
            </w:r>
            <w:r>
              <w:rPr>
                <w:sz w:val="18"/>
                <w:szCs w:val="18"/>
              </w:rPr>
              <w:t xml:space="preserve">ve Imaging </w:t>
            </w:r>
            <w:r w:rsidR="00260BCA">
              <w:rPr>
                <w:sz w:val="18"/>
                <w:szCs w:val="18"/>
              </w:rPr>
              <w:t>(Co-PI)</w:t>
            </w:r>
            <w:r w:rsidRPr="005517E3">
              <w:rPr>
                <w:sz w:val="20"/>
              </w:rPr>
              <w:t>†</w:t>
            </w:r>
          </w:p>
          <w:p w:rsidR="00BE416B" w:rsidRDefault="003A582B" w:rsidP="008F3847">
            <w:pPr>
              <w:rPr>
                <w:sz w:val="20"/>
              </w:rPr>
            </w:pPr>
            <w:r w:rsidRPr="000A7A07">
              <w:rPr>
                <w:sz w:val="18"/>
                <w:szCs w:val="18"/>
              </w:rPr>
              <w:t xml:space="preserve">• </w:t>
            </w:r>
            <w:r>
              <w:rPr>
                <w:sz w:val="18"/>
                <w:szCs w:val="18"/>
              </w:rPr>
              <w:t>NHLBI –R01 Grant /Noninvasive Imaging (PI)</w:t>
            </w:r>
            <w:r w:rsidRPr="005517E3">
              <w:rPr>
                <w:sz w:val="20"/>
              </w:rPr>
              <w:t>†</w:t>
            </w:r>
          </w:p>
          <w:p w:rsidR="003A582B" w:rsidRDefault="003A582B" w:rsidP="008F3847">
            <w:pPr>
              <w:rPr>
                <w:sz w:val="20"/>
              </w:rPr>
            </w:pPr>
          </w:p>
          <w:p w:rsidR="003A582B" w:rsidRPr="000A7A07" w:rsidRDefault="003A582B" w:rsidP="003A582B">
            <w:pPr>
              <w:rPr>
                <w:sz w:val="18"/>
                <w:szCs w:val="18"/>
              </w:rPr>
            </w:pPr>
            <w:r>
              <w:rPr>
                <w:sz w:val="18"/>
                <w:szCs w:val="18"/>
              </w:rPr>
              <w:t xml:space="preserve"> </w:t>
            </w:r>
          </w:p>
        </w:tc>
        <w:tc>
          <w:tcPr>
            <w:tcW w:w="535" w:type="pct"/>
            <w:shd w:val="clear" w:color="auto" w:fill="FFFFFF" w:themeFill="background1"/>
          </w:tcPr>
          <w:p w:rsidR="00552A91" w:rsidRDefault="00552A91" w:rsidP="00552A91">
            <w:pPr>
              <w:rPr>
                <w:sz w:val="20"/>
              </w:rPr>
            </w:pPr>
            <w:r w:rsidRPr="000A7A07">
              <w:rPr>
                <w:sz w:val="18"/>
                <w:szCs w:val="18"/>
              </w:rPr>
              <w:t xml:space="preserve">• </w:t>
            </w:r>
            <w:r>
              <w:rPr>
                <w:sz w:val="18"/>
                <w:szCs w:val="18"/>
              </w:rPr>
              <w:t>Bayer Healthcare Pharmaceuticals ‡</w:t>
            </w:r>
          </w:p>
          <w:p w:rsidR="00BE416B" w:rsidRPr="000A7A07" w:rsidRDefault="00BE416B" w:rsidP="008F3847">
            <w:pPr>
              <w:rPr>
                <w:color w:val="00B0F0"/>
                <w:sz w:val="18"/>
                <w:szCs w:val="18"/>
              </w:rPr>
            </w:pP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cantSplit/>
        </w:trPr>
        <w:tc>
          <w:tcPr>
            <w:tcW w:w="704" w:type="pct"/>
            <w:shd w:val="clear" w:color="auto" w:fill="auto"/>
          </w:tcPr>
          <w:p w:rsidR="00BE416B" w:rsidRPr="000A7A07" w:rsidRDefault="00BE416B" w:rsidP="008F3847">
            <w:pPr>
              <w:autoSpaceDE w:val="0"/>
              <w:autoSpaceDN w:val="0"/>
              <w:adjustRightInd w:val="0"/>
              <w:rPr>
                <w:sz w:val="18"/>
                <w:szCs w:val="18"/>
              </w:rPr>
            </w:pPr>
            <w:r w:rsidRPr="000A7A07">
              <w:rPr>
                <w:sz w:val="18"/>
                <w:szCs w:val="18"/>
              </w:rPr>
              <w:t>Bruce D. Lindsay</w:t>
            </w:r>
          </w:p>
        </w:tc>
        <w:tc>
          <w:tcPr>
            <w:tcW w:w="659" w:type="pct"/>
            <w:gridSpan w:val="2"/>
          </w:tcPr>
          <w:p w:rsidR="00BE416B" w:rsidRPr="000A7A07" w:rsidRDefault="00BE416B" w:rsidP="008F3847">
            <w:pPr>
              <w:rPr>
                <w:sz w:val="18"/>
                <w:szCs w:val="18"/>
              </w:rPr>
            </w:pPr>
            <w:r w:rsidRPr="000A7A07">
              <w:rPr>
                <w:sz w:val="18"/>
                <w:szCs w:val="18"/>
              </w:rPr>
              <w:t xml:space="preserve">Cleveland Clinic Foundation of Cardiovascular Medicine </w:t>
            </w:r>
            <w:r>
              <w:rPr>
                <w:sz w:val="18"/>
                <w:szCs w:val="18"/>
              </w:rPr>
              <w:t>—</w:t>
            </w:r>
            <w:r w:rsidRPr="000A7A07">
              <w:rPr>
                <w:sz w:val="18"/>
                <w:szCs w:val="18"/>
              </w:rPr>
              <w:t xml:space="preserve"> Professor of Cardiology</w:t>
            </w:r>
          </w:p>
        </w:tc>
        <w:tc>
          <w:tcPr>
            <w:tcW w:w="662" w:type="pct"/>
            <w:gridSpan w:val="3"/>
            <w:shd w:val="clear" w:color="auto" w:fill="FFFFFF" w:themeFill="background1"/>
          </w:tcPr>
          <w:p w:rsidR="00B651D0" w:rsidRDefault="00B651D0" w:rsidP="00B651D0">
            <w:pPr>
              <w:rPr>
                <w:sz w:val="20"/>
              </w:rPr>
            </w:pPr>
            <w:r w:rsidRPr="000A7A07">
              <w:rPr>
                <w:sz w:val="18"/>
                <w:szCs w:val="18"/>
              </w:rPr>
              <w:t>•</w:t>
            </w:r>
            <w:r>
              <w:rPr>
                <w:sz w:val="18"/>
                <w:szCs w:val="18"/>
              </w:rPr>
              <w:t xml:space="preserve"> Abbott</w:t>
            </w:r>
          </w:p>
          <w:p w:rsidR="00BE416B" w:rsidRDefault="00B651D0" w:rsidP="00B651D0">
            <w:pPr>
              <w:rPr>
                <w:sz w:val="20"/>
              </w:rPr>
            </w:pPr>
            <w:r w:rsidRPr="000A7A07">
              <w:rPr>
                <w:sz w:val="18"/>
                <w:szCs w:val="18"/>
              </w:rPr>
              <w:t>•</w:t>
            </w:r>
            <w:r>
              <w:rPr>
                <w:sz w:val="18"/>
                <w:szCs w:val="18"/>
              </w:rPr>
              <w:t xml:space="preserve"> </w:t>
            </w:r>
            <w:r w:rsidR="00C715F4">
              <w:rPr>
                <w:sz w:val="18"/>
                <w:szCs w:val="18"/>
              </w:rPr>
              <w:t>Bioscience Webster</w:t>
            </w:r>
          </w:p>
          <w:p w:rsidR="00C715F4" w:rsidRDefault="00C715F4" w:rsidP="008F3847">
            <w:pPr>
              <w:rPr>
                <w:sz w:val="20"/>
              </w:rPr>
            </w:pPr>
            <w:r w:rsidRPr="000A7A07">
              <w:rPr>
                <w:sz w:val="18"/>
                <w:szCs w:val="18"/>
              </w:rPr>
              <w:t>•</w:t>
            </w:r>
            <w:r>
              <w:rPr>
                <w:sz w:val="18"/>
                <w:szCs w:val="18"/>
              </w:rPr>
              <w:t xml:space="preserve"> Boston Scientific</w:t>
            </w:r>
            <w:r w:rsidRPr="005517E3">
              <w:rPr>
                <w:sz w:val="20"/>
              </w:rPr>
              <w:t>†</w:t>
            </w:r>
          </w:p>
          <w:p w:rsidR="00B651D0" w:rsidRDefault="00B651D0" w:rsidP="008F3847">
            <w:pPr>
              <w:rPr>
                <w:sz w:val="20"/>
              </w:rPr>
            </w:pPr>
            <w:r w:rsidRPr="000A7A07">
              <w:rPr>
                <w:sz w:val="18"/>
                <w:szCs w:val="18"/>
              </w:rPr>
              <w:t>•</w:t>
            </w:r>
            <w:r>
              <w:rPr>
                <w:sz w:val="18"/>
                <w:szCs w:val="18"/>
              </w:rPr>
              <w:t xml:space="preserve"> </w:t>
            </w:r>
            <w:proofErr w:type="spellStart"/>
            <w:r>
              <w:rPr>
                <w:sz w:val="18"/>
                <w:szCs w:val="18"/>
              </w:rPr>
              <w:t>CardioInsight</w:t>
            </w:r>
            <w:proofErr w:type="spellEnd"/>
            <w:r w:rsidRPr="005517E3">
              <w:rPr>
                <w:sz w:val="20"/>
              </w:rPr>
              <w:t>†</w:t>
            </w:r>
          </w:p>
          <w:p w:rsidR="00C715F4" w:rsidRDefault="00C715F4" w:rsidP="008F3847">
            <w:pPr>
              <w:rPr>
                <w:sz w:val="20"/>
              </w:rPr>
            </w:pPr>
            <w:r w:rsidRPr="000A7A07">
              <w:rPr>
                <w:sz w:val="18"/>
                <w:szCs w:val="18"/>
              </w:rPr>
              <w:t>•</w:t>
            </w:r>
            <w:r>
              <w:rPr>
                <w:sz w:val="18"/>
                <w:szCs w:val="18"/>
              </w:rPr>
              <w:t xml:space="preserve"> Medtronic</w:t>
            </w:r>
            <w:r w:rsidRPr="005517E3">
              <w:rPr>
                <w:sz w:val="20"/>
              </w:rPr>
              <w:t>†</w:t>
            </w:r>
          </w:p>
          <w:p w:rsidR="00C715F4" w:rsidRDefault="00C715F4" w:rsidP="00C715F4">
            <w:pPr>
              <w:rPr>
                <w:sz w:val="20"/>
              </w:rPr>
            </w:pPr>
            <w:r w:rsidRPr="000A7A07">
              <w:rPr>
                <w:sz w:val="18"/>
                <w:szCs w:val="18"/>
              </w:rPr>
              <w:t>•</w:t>
            </w:r>
            <w:r>
              <w:rPr>
                <w:sz w:val="18"/>
                <w:szCs w:val="18"/>
              </w:rPr>
              <w:t xml:space="preserve"> St. Jude </w:t>
            </w:r>
            <w:r w:rsidRPr="005517E3">
              <w:rPr>
                <w:sz w:val="20"/>
              </w:rPr>
              <w:t>†</w:t>
            </w:r>
          </w:p>
          <w:p w:rsidR="00C715F4" w:rsidRPr="000A7A07" w:rsidRDefault="00C715F4"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C715F4" w:rsidP="00C715F4">
            <w:pPr>
              <w:rPr>
                <w:color w:val="00B0F0"/>
                <w:sz w:val="18"/>
                <w:szCs w:val="18"/>
              </w:rPr>
            </w:pPr>
            <w:r w:rsidRPr="000A7A07">
              <w:rPr>
                <w:sz w:val="18"/>
                <w:szCs w:val="18"/>
              </w:rPr>
              <w:t>•</w:t>
            </w:r>
            <w:r>
              <w:rPr>
                <w:sz w:val="18"/>
                <w:szCs w:val="18"/>
              </w:rPr>
              <w:t xml:space="preserve"> Medtronic </w:t>
            </w:r>
            <w:r w:rsidRPr="005517E3">
              <w:rPr>
                <w:sz w:val="20"/>
              </w:rPr>
              <w:t>†</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cantSplit/>
        </w:trPr>
        <w:tc>
          <w:tcPr>
            <w:tcW w:w="704" w:type="pct"/>
            <w:shd w:val="clear" w:color="auto" w:fill="auto"/>
          </w:tcPr>
          <w:p w:rsidR="00BE416B" w:rsidRPr="000A7A07" w:rsidRDefault="00BE416B" w:rsidP="008F3847">
            <w:pPr>
              <w:autoSpaceDE w:val="0"/>
              <w:autoSpaceDN w:val="0"/>
              <w:adjustRightInd w:val="0"/>
              <w:rPr>
                <w:sz w:val="18"/>
                <w:szCs w:val="18"/>
              </w:rPr>
            </w:pPr>
            <w:r w:rsidRPr="000A7A07">
              <w:rPr>
                <w:sz w:val="18"/>
                <w:szCs w:val="18"/>
              </w:rPr>
              <w:t>Warren J. Manning</w:t>
            </w:r>
          </w:p>
        </w:tc>
        <w:tc>
          <w:tcPr>
            <w:tcW w:w="659" w:type="pct"/>
            <w:gridSpan w:val="2"/>
          </w:tcPr>
          <w:p w:rsidR="00BE416B" w:rsidRPr="000A7A07" w:rsidRDefault="00BE416B" w:rsidP="008F3847">
            <w:pPr>
              <w:rPr>
                <w:sz w:val="18"/>
                <w:szCs w:val="18"/>
              </w:rPr>
            </w:pPr>
            <w:r w:rsidRPr="000A7A07">
              <w:rPr>
                <w:rStyle w:val="address"/>
                <w:sz w:val="18"/>
                <w:szCs w:val="18"/>
              </w:rPr>
              <w:t xml:space="preserve">Beth Israel Deaconess Medical Center, Division of Cardiology </w:t>
            </w:r>
            <w:r>
              <w:rPr>
                <w:rStyle w:val="address"/>
                <w:sz w:val="18"/>
                <w:szCs w:val="18"/>
              </w:rPr>
              <w:t>—</w:t>
            </w:r>
            <w:r w:rsidRPr="000A7A07">
              <w:rPr>
                <w:rStyle w:val="address"/>
                <w:sz w:val="18"/>
                <w:szCs w:val="18"/>
              </w:rPr>
              <w:t xml:space="preserve"> Professor of Medicine and Radiology</w:t>
            </w:r>
          </w:p>
        </w:tc>
        <w:tc>
          <w:tcPr>
            <w:tcW w:w="662" w:type="pct"/>
            <w:gridSpan w:val="3"/>
            <w:shd w:val="clear" w:color="auto" w:fill="FFFFFF" w:themeFill="background1"/>
          </w:tcPr>
          <w:p w:rsidR="00BE416B" w:rsidRDefault="00BE416B" w:rsidP="008F3847">
            <w:pPr>
              <w:rPr>
                <w:sz w:val="18"/>
                <w:szCs w:val="18"/>
              </w:rPr>
            </w:pPr>
            <w:r w:rsidRPr="000A7A07">
              <w:rPr>
                <w:sz w:val="18"/>
                <w:szCs w:val="18"/>
              </w:rPr>
              <w:t>•</w:t>
            </w:r>
            <w:r>
              <w:rPr>
                <w:sz w:val="18"/>
                <w:szCs w:val="18"/>
              </w:rPr>
              <w:t>Merck</w:t>
            </w:r>
            <w:r w:rsidR="00CE5B17">
              <w:rPr>
                <w:sz w:val="18"/>
                <w:szCs w:val="18"/>
              </w:rPr>
              <w:t xml:space="preserve"> &amp; Co</w:t>
            </w:r>
          </w:p>
          <w:p w:rsidR="00BE416B" w:rsidRPr="000A7A07" w:rsidRDefault="00BE416B"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4468FC">
              <w:rPr>
                <w:sz w:val="18"/>
                <w:szCs w:val="18"/>
              </w:rPr>
              <w:t>None</w:t>
            </w:r>
          </w:p>
        </w:tc>
        <w:tc>
          <w:tcPr>
            <w:tcW w:w="644" w:type="pct"/>
            <w:gridSpan w:val="2"/>
            <w:shd w:val="clear" w:color="auto" w:fill="FFFFFF" w:themeFill="background1"/>
          </w:tcPr>
          <w:p w:rsidR="00BE416B" w:rsidRPr="000A7A07" w:rsidRDefault="00CE5B17" w:rsidP="00CE5B17">
            <w:pPr>
              <w:rPr>
                <w:sz w:val="18"/>
                <w:szCs w:val="18"/>
              </w:rPr>
            </w:pPr>
            <w:r w:rsidRPr="000A7A07">
              <w:rPr>
                <w:sz w:val="18"/>
                <w:szCs w:val="18"/>
              </w:rPr>
              <w:t>•</w:t>
            </w:r>
            <w:r>
              <w:rPr>
                <w:sz w:val="18"/>
                <w:szCs w:val="18"/>
              </w:rPr>
              <w:t xml:space="preserve"> General Electric</w:t>
            </w:r>
            <w:r w:rsidRPr="005517E3">
              <w:rPr>
                <w:sz w:val="20"/>
              </w:rPr>
              <w:t>†</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w:t>
            </w:r>
            <w:r>
              <w:rPr>
                <w:sz w:val="18"/>
                <w:szCs w:val="18"/>
              </w:rPr>
              <w:t>Philips Medical Systems</w:t>
            </w:r>
            <w:r w:rsidR="00CE5B17">
              <w:rPr>
                <w:sz w:val="18"/>
                <w:szCs w:val="18"/>
              </w:rPr>
              <w:t xml:space="preserve"> – Noninvasive Imaging (PI)</w:t>
            </w:r>
            <w:r w:rsidRPr="005517E3">
              <w:rPr>
                <w:sz w:val="20"/>
              </w:rPr>
              <w:t>†</w:t>
            </w:r>
          </w:p>
        </w:tc>
        <w:tc>
          <w:tcPr>
            <w:tcW w:w="535" w:type="pct"/>
            <w:shd w:val="clear" w:color="auto" w:fill="FFFFFF" w:themeFill="background1"/>
          </w:tcPr>
          <w:p w:rsidR="00BE416B" w:rsidRPr="000A7A07" w:rsidRDefault="00CE5B17" w:rsidP="00CE5B17">
            <w:pPr>
              <w:rPr>
                <w:sz w:val="18"/>
                <w:szCs w:val="18"/>
              </w:rPr>
            </w:pPr>
            <w:r w:rsidRPr="000A7A07">
              <w:rPr>
                <w:sz w:val="18"/>
                <w:szCs w:val="18"/>
              </w:rPr>
              <w:t>•</w:t>
            </w:r>
            <w:r>
              <w:rPr>
                <w:sz w:val="18"/>
                <w:szCs w:val="18"/>
              </w:rPr>
              <w:t xml:space="preserve"> Samsung Electronics</w:t>
            </w:r>
            <w:r w:rsidRPr="005517E3">
              <w:rPr>
                <w:sz w:val="20"/>
              </w:rPr>
              <w:t>†</w:t>
            </w:r>
          </w:p>
        </w:tc>
        <w:tc>
          <w:tcPr>
            <w:tcW w:w="636" w:type="pct"/>
            <w:gridSpan w:val="2"/>
            <w:shd w:val="clear" w:color="auto" w:fill="FFFFFF" w:themeFill="background1"/>
          </w:tcPr>
          <w:p w:rsidR="00CE5B17" w:rsidRDefault="00CE5B17" w:rsidP="00CE5B17">
            <w:pPr>
              <w:rPr>
                <w:sz w:val="20"/>
              </w:rPr>
            </w:pPr>
            <w:r w:rsidRPr="000A7A07">
              <w:rPr>
                <w:sz w:val="18"/>
                <w:szCs w:val="18"/>
              </w:rPr>
              <w:t>•</w:t>
            </w:r>
            <w:r>
              <w:rPr>
                <w:sz w:val="18"/>
                <w:szCs w:val="18"/>
              </w:rPr>
              <w:t xml:space="preserve"> Plaintiff, Endocarditis</w:t>
            </w:r>
            <w:r w:rsidRPr="005517E3">
              <w:rPr>
                <w:sz w:val="20"/>
              </w:rPr>
              <w:t>†</w:t>
            </w:r>
          </w:p>
          <w:p w:rsidR="00BE416B" w:rsidRPr="000A7A07" w:rsidRDefault="00BE416B" w:rsidP="00CE5B17">
            <w:pPr>
              <w:rPr>
                <w:sz w:val="18"/>
                <w:szCs w:val="18"/>
              </w:rPr>
            </w:pPr>
          </w:p>
        </w:tc>
      </w:tr>
      <w:tr w:rsidR="00BE416B" w:rsidRPr="000A7A07" w:rsidTr="00382E0D">
        <w:trPr>
          <w:cantSplit/>
        </w:trPr>
        <w:tc>
          <w:tcPr>
            <w:tcW w:w="704" w:type="pct"/>
            <w:shd w:val="clear" w:color="auto" w:fill="auto"/>
          </w:tcPr>
          <w:p w:rsidR="00BE416B" w:rsidRPr="000A7A07" w:rsidRDefault="00BE416B" w:rsidP="008F3847">
            <w:pPr>
              <w:autoSpaceDE w:val="0"/>
              <w:autoSpaceDN w:val="0"/>
              <w:adjustRightInd w:val="0"/>
              <w:rPr>
                <w:sz w:val="18"/>
                <w:szCs w:val="18"/>
              </w:rPr>
            </w:pPr>
            <w:r w:rsidRPr="000A7A07">
              <w:rPr>
                <w:sz w:val="18"/>
                <w:szCs w:val="18"/>
              </w:rPr>
              <w:t>Manesh R. Patel</w:t>
            </w:r>
          </w:p>
        </w:tc>
        <w:tc>
          <w:tcPr>
            <w:tcW w:w="659" w:type="pct"/>
            <w:gridSpan w:val="2"/>
          </w:tcPr>
          <w:p w:rsidR="00BE416B" w:rsidRPr="000A7A07" w:rsidRDefault="00BE416B" w:rsidP="008F3847">
            <w:pPr>
              <w:rPr>
                <w:sz w:val="18"/>
                <w:szCs w:val="18"/>
              </w:rPr>
            </w:pPr>
            <w:r w:rsidRPr="000A7A07">
              <w:rPr>
                <w:sz w:val="18"/>
                <w:szCs w:val="18"/>
              </w:rPr>
              <w:t xml:space="preserve">Duke University Medical Center, Division of Cardiology </w:t>
            </w:r>
            <w:r>
              <w:rPr>
                <w:sz w:val="18"/>
                <w:szCs w:val="18"/>
              </w:rPr>
              <w:t>—</w:t>
            </w:r>
            <w:r w:rsidRPr="000A7A07">
              <w:rPr>
                <w:sz w:val="18"/>
                <w:szCs w:val="18"/>
              </w:rPr>
              <w:t xml:space="preserve"> Assistant Professor of Medicine</w:t>
            </w:r>
          </w:p>
        </w:tc>
        <w:tc>
          <w:tcPr>
            <w:tcW w:w="662" w:type="pct"/>
            <w:gridSpan w:val="3"/>
            <w:shd w:val="clear" w:color="auto" w:fill="FFFFFF" w:themeFill="background1"/>
          </w:tcPr>
          <w:p w:rsidR="00CE5B17" w:rsidRDefault="00CE5B17" w:rsidP="00CE5B17">
            <w:pPr>
              <w:rPr>
                <w:sz w:val="18"/>
                <w:szCs w:val="18"/>
              </w:rPr>
            </w:pPr>
            <w:r w:rsidRPr="000A7A07">
              <w:rPr>
                <w:sz w:val="18"/>
                <w:szCs w:val="18"/>
              </w:rPr>
              <w:t>•</w:t>
            </w:r>
            <w:r>
              <w:rPr>
                <w:sz w:val="18"/>
                <w:szCs w:val="18"/>
              </w:rPr>
              <w:t xml:space="preserve"> Bayer Healthcare</w:t>
            </w:r>
            <w:r w:rsidRPr="005517E3">
              <w:rPr>
                <w:sz w:val="20"/>
              </w:rPr>
              <w:t>†</w:t>
            </w:r>
          </w:p>
          <w:p w:rsidR="00CE5B17" w:rsidRDefault="00CE5B17" w:rsidP="00CE5B17">
            <w:pPr>
              <w:rPr>
                <w:sz w:val="20"/>
              </w:rPr>
            </w:pPr>
            <w:r w:rsidRPr="000A7A07">
              <w:rPr>
                <w:sz w:val="18"/>
                <w:szCs w:val="18"/>
              </w:rPr>
              <w:t>•</w:t>
            </w:r>
            <w:r>
              <w:rPr>
                <w:sz w:val="18"/>
                <w:szCs w:val="18"/>
              </w:rPr>
              <w:t xml:space="preserve"> Duke CME </w:t>
            </w:r>
          </w:p>
          <w:p w:rsidR="00CE5B17" w:rsidRDefault="00CE5B17" w:rsidP="00CE5B17">
            <w:pPr>
              <w:rPr>
                <w:sz w:val="20"/>
              </w:rPr>
            </w:pPr>
            <w:r w:rsidRPr="000A7A07">
              <w:rPr>
                <w:sz w:val="18"/>
                <w:szCs w:val="18"/>
              </w:rPr>
              <w:t>•</w:t>
            </w:r>
            <w:r>
              <w:rPr>
                <w:sz w:val="18"/>
                <w:szCs w:val="18"/>
              </w:rPr>
              <w:t xml:space="preserve"> Genzyme</w:t>
            </w:r>
          </w:p>
          <w:p w:rsidR="00CE5B17" w:rsidRDefault="00CE5B17" w:rsidP="00CE5B17">
            <w:pPr>
              <w:rPr>
                <w:sz w:val="20"/>
              </w:rPr>
            </w:pPr>
            <w:r w:rsidRPr="000A7A07">
              <w:rPr>
                <w:sz w:val="18"/>
                <w:szCs w:val="18"/>
              </w:rPr>
              <w:t>•</w:t>
            </w:r>
            <w:r>
              <w:rPr>
                <w:sz w:val="18"/>
                <w:szCs w:val="18"/>
              </w:rPr>
              <w:t xml:space="preserve"> Medscape – The Heart.org</w:t>
            </w:r>
          </w:p>
          <w:p w:rsidR="00CE5B17" w:rsidRDefault="00CE5B17" w:rsidP="00CE5B17">
            <w:pPr>
              <w:rPr>
                <w:sz w:val="20"/>
              </w:rPr>
            </w:pPr>
            <w:r w:rsidRPr="000A7A07">
              <w:rPr>
                <w:sz w:val="18"/>
                <w:szCs w:val="18"/>
              </w:rPr>
              <w:t>•</w:t>
            </w:r>
            <w:r>
              <w:rPr>
                <w:sz w:val="18"/>
                <w:szCs w:val="18"/>
              </w:rPr>
              <w:t xml:space="preserve"> Merck</w:t>
            </w:r>
          </w:p>
          <w:p w:rsidR="00BE416B" w:rsidRPr="000A7A07" w:rsidRDefault="00BE416B" w:rsidP="00452776">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382E0D" w:rsidRDefault="00382E0D" w:rsidP="00382E0D">
            <w:pPr>
              <w:ind w:left="113" w:hanging="90"/>
              <w:rPr>
                <w:color w:val="222222"/>
                <w:spacing w:val="-4"/>
                <w:sz w:val="18"/>
                <w:szCs w:val="18"/>
              </w:rPr>
            </w:pPr>
            <w:r w:rsidRPr="001067B3">
              <w:rPr>
                <w:sz w:val="18"/>
                <w:szCs w:val="18"/>
              </w:rPr>
              <w:t xml:space="preserve">• </w:t>
            </w:r>
            <w:r>
              <w:rPr>
                <w:color w:val="222222"/>
                <w:spacing w:val="-4"/>
                <w:sz w:val="18"/>
                <w:szCs w:val="18"/>
              </w:rPr>
              <w:t xml:space="preserve">AHQR </w:t>
            </w:r>
            <w:r w:rsidR="00260BCA">
              <w:rPr>
                <w:color w:val="222222"/>
                <w:spacing w:val="-4"/>
                <w:sz w:val="18"/>
                <w:szCs w:val="18"/>
              </w:rPr>
              <w:t>(Co-PI)</w:t>
            </w:r>
          </w:p>
          <w:p w:rsidR="00382E0D" w:rsidRDefault="00382E0D" w:rsidP="00382E0D">
            <w:pPr>
              <w:ind w:left="113" w:hanging="90"/>
              <w:rPr>
                <w:color w:val="222222"/>
                <w:spacing w:val="-4"/>
                <w:sz w:val="18"/>
                <w:szCs w:val="18"/>
              </w:rPr>
            </w:pPr>
            <w:r w:rsidRPr="001067B3">
              <w:rPr>
                <w:sz w:val="18"/>
                <w:szCs w:val="18"/>
              </w:rPr>
              <w:t xml:space="preserve">• </w:t>
            </w:r>
            <w:r>
              <w:rPr>
                <w:color w:val="222222"/>
                <w:spacing w:val="-4"/>
                <w:sz w:val="18"/>
                <w:szCs w:val="18"/>
              </w:rPr>
              <w:t xml:space="preserve">Astra Zeneca – General Cardiology </w:t>
            </w:r>
            <w:r w:rsidR="00260BCA">
              <w:rPr>
                <w:color w:val="222222"/>
                <w:spacing w:val="-4"/>
                <w:sz w:val="18"/>
                <w:szCs w:val="18"/>
              </w:rPr>
              <w:t>(Co-PI)</w:t>
            </w:r>
            <w:r w:rsidRPr="005517E3">
              <w:rPr>
                <w:sz w:val="20"/>
              </w:rPr>
              <w:t>†</w:t>
            </w:r>
          </w:p>
          <w:p w:rsidR="00382E0D" w:rsidRDefault="00382E0D" w:rsidP="00382E0D">
            <w:pPr>
              <w:ind w:left="139" w:hanging="156"/>
              <w:rPr>
                <w:color w:val="222222"/>
                <w:spacing w:val="-4"/>
                <w:sz w:val="18"/>
                <w:szCs w:val="18"/>
              </w:rPr>
            </w:pPr>
            <w:r w:rsidRPr="001067B3">
              <w:rPr>
                <w:sz w:val="18"/>
                <w:szCs w:val="18"/>
              </w:rPr>
              <w:t xml:space="preserve">• </w:t>
            </w:r>
            <w:r>
              <w:rPr>
                <w:color w:val="222222"/>
                <w:spacing w:val="-4"/>
                <w:sz w:val="18"/>
                <w:szCs w:val="18"/>
              </w:rPr>
              <w:t xml:space="preserve">Jansen </w:t>
            </w:r>
            <w:r w:rsidR="00260BCA">
              <w:rPr>
                <w:color w:val="222222"/>
                <w:spacing w:val="-4"/>
                <w:sz w:val="18"/>
                <w:szCs w:val="18"/>
              </w:rPr>
              <w:t>(Co-PI)</w:t>
            </w:r>
          </w:p>
          <w:p w:rsidR="00382E0D" w:rsidRDefault="00382E0D" w:rsidP="00382E0D">
            <w:pPr>
              <w:ind w:left="139" w:hanging="156"/>
              <w:rPr>
                <w:color w:val="222222"/>
                <w:spacing w:val="-4"/>
                <w:sz w:val="18"/>
                <w:szCs w:val="18"/>
              </w:rPr>
            </w:pPr>
            <w:r w:rsidRPr="001067B3">
              <w:rPr>
                <w:sz w:val="18"/>
                <w:szCs w:val="18"/>
              </w:rPr>
              <w:t xml:space="preserve">• </w:t>
            </w:r>
            <w:r>
              <w:rPr>
                <w:color w:val="222222"/>
                <w:spacing w:val="-4"/>
                <w:sz w:val="18"/>
                <w:szCs w:val="18"/>
              </w:rPr>
              <w:t xml:space="preserve">Johnson &amp; Johnson – Arrhythmias &amp; Clinical EP </w:t>
            </w:r>
            <w:r w:rsidR="00260BCA">
              <w:rPr>
                <w:color w:val="222222"/>
                <w:spacing w:val="-4"/>
                <w:sz w:val="18"/>
                <w:szCs w:val="18"/>
              </w:rPr>
              <w:t>(Co-PI)</w:t>
            </w:r>
            <w:r w:rsidRPr="005517E3">
              <w:rPr>
                <w:sz w:val="20"/>
              </w:rPr>
              <w:t>†</w:t>
            </w:r>
          </w:p>
          <w:p w:rsidR="00382E0D" w:rsidRDefault="00382E0D" w:rsidP="00382E0D">
            <w:pPr>
              <w:ind w:left="113" w:hanging="90"/>
              <w:rPr>
                <w:sz w:val="18"/>
                <w:szCs w:val="18"/>
              </w:rPr>
            </w:pPr>
            <w:r w:rsidRPr="001067B3">
              <w:rPr>
                <w:sz w:val="18"/>
                <w:szCs w:val="18"/>
              </w:rPr>
              <w:t xml:space="preserve">• </w:t>
            </w:r>
            <w:proofErr w:type="spellStart"/>
            <w:r>
              <w:rPr>
                <w:sz w:val="18"/>
                <w:szCs w:val="18"/>
              </w:rPr>
              <w:t>Maquet</w:t>
            </w:r>
            <w:proofErr w:type="spellEnd"/>
            <w:r>
              <w:rPr>
                <w:sz w:val="18"/>
                <w:szCs w:val="18"/>
              </w:rPr>
              <w:t xml:space="preserve"> </w:t>
            </w:r>
            <w:r w:rsidR="00260BCA">
              <w:rPr>
                <w:color w:val="222222"/>
                <w:spacing w:val="-4"/>
                <w:sz w:val="18"/>
                <w:szCs w:val="18"/>
              </w:rPr>
              <w:t>(Co-PI)</w:t>
            </w:r>
          </w:p>
          <w:p w:rsidR="00382E0D" w:rsidRDefault="00382E0D" w:rsidP="00382E0D">
            <w:pPr>
              <w:ind w:left="113" w:hanging="90"/>
              <w:rPr>
                <w:color w:val="222222"/>
                <w:spacing w:val="-4"/>
                <w:sz w:val="18"/>
                <w:szCs w:val="18"/>
              </w:rPr>
            </w:pPr>
            <w:r w:rsidRPr="001067B3">
              <w:rPr>
                <w:sz w:val="18"/>
                <w:szCs w:val="18"/>
              </w:rPr>
              <w:t xml:space="preserve">• </w:t>
            </w:r>
            <w:r>
              <w:rPr>
                <w:color w:val="222222"/>
                <w:spacing w:val="-4"/>
                <w:sz w:val="18"/>
                <w:szCs w:val="18"/>
              </w:rPr>
              <w:t xml:space="preserve">Nat’l Heart Lung &amp; Blood Inst  - Noninvasive Imaging </w:t>
            </w:r>
            <w:r w:rsidR="00260BCA">
              <w:rPr>
                <w:color w:val="222222"/>
                <w:spacing w:val="-4"/>
                <w:sz w:val="18"/>
                <w:szCs w:val="18"/>
              </w:rPr>
              <w:t>(Co-PI)</w:t>
            </w:r>
            <w:r w:rsidRPr="005517E3">
              <w:rPr>
                <w:sz w:val="20"/>
              </w:rPr>
              <w:t>†</w:t>
            </w:r>
          </w:p>
          <w:p w:rsidR="00382E0D" w:rsidRDefault="00382E0D" w:rsidP="00382E0D">
            <w:pPr>
              <w:ind w:left="163" w:hanging="180"/>
              <w:rPr>
                <w:color w:val="222222"/>
                <w:spacing w:val="-4"/>
                <w:sz w:val="18"/>
                <w:szCs w:val="18"/>
              </w:rPr>
            </w:pPr>
            <w:r w:rsidRPr="001067B3">
              <w:rPr>
                <w:sz w:val="18"/>
                <w:szCs w:val="18"/>
              </w:rPr>
              <w:t xml:space="preserve">• </w:t>
            </w:r>
            <w:r>
              <w:rPr>
                <w:color w:val="222222"/>
                <w:spacing w:val="-4"/>
                <w:sz w:val="18"/>
                <w:szCs w:val="18"/>
              </w:rPr>
              <w:t xml:space="preserve">PCORI </w:t>
            </w:r>
            <w:r w:rsidR="00260BCA">
              <w:rPr>
                <w:color w:val="222222"/>
                <w:spacing w:val="-4"/>
                <w:sz w:val="18"/>
                <w:szCs w:val="18"/>
              </w:rPr>
              <w:t>(Co-PI)</w:t>
            </w:r>
          </w:p>
          <w:p w:rsidR="00BE416B" w:rsidRPr="000A7A07" w:rsidRDefault="00382E0D" w:rsidP="00382E0D">
            <w:pPr>
              <w:rPr>
                <w:sz w:val="18"/>
                <w:szCs w:val="18"/>
              </w:rPr>
            </w:pPr>
            <w:r>
              <w:rPr>
                <w:color w:val="222222"/>
                <w:spacing w:val="-4"/>
                <w:sz w:val="18"/>
                <w:szCs w:val="18"/>
              </w:rPr>
              <w:t>Nat’l Heart Lung &amp; Blood Inst  -  Noninvasive Imaging (PI</w:t>
            </w:r>
            <w:r w:rsidRPr="000A7A07">
              <w:rPr>
                <w:sz w:val="18"/>
                <w:szCs w:val="18"/>
              </w:rPr>
              <w:t xml:space="preserve"> </w:t>
            </w:r>
            <w:r>
              <w:rPr>
                <w:sz w:val="18"/>
                <w:szCs w:val="18"/>
              </w:rPr>
              <w:t>)</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p w:rsidR="00BE416B" w:rsidRPr="000A7A07" w:rsidRDefault="00BE416B" w:rsidP="008F3847">
            <w:pPr>
              <w:rPr>
                <w:sz w:val="18"/>
                <w:szCs w:val="18"/>
              </w:rPr>
            </w:pPr>
          </w:p>
        </w:tc>
      </w:tr>
      <w:tr w:rsidR="00BE416B" w:rsidRPr="000A7A07" w:rsidTr="00382E0D">
        <w:trPr>
          <w:trHeight w:val="350"/>
        </w:trPr>
        <w:tc>
          <w:tcPr>
            <w:tcW w:w="704" w:type="pct"/>
          </w:tcPr>
          <w:p w:rsidR="00BE416B" w:rsidRPr="000A7A07" w:rsidRDefault="00BE416B" w:rsidP="008F3847">
            <w:pPr>
              <w:autoSpaceDE w:val="0"/>
              <w:autoSpaceDN w:val="0"/>
              <w:adjustRightInd w:val="0"/>
              <w:rPr>
                <w:sz w:val="18"/>
                <w:szCs w:val="18"/>
              </w:rPr>
            </w:pPr>
            <w:proofErr w:type="spellStart"/>
            <w:r w:rsidRPr="000A7A07">
              <w:rPr>
                <w:sz w:val="18"/>
                <w:szCs w:val="18"/>
              </w:rPr>
              <w:t>Ritu</w:t>
            </w:r>
            <w:proofErr w:type="spellEnd"/>
            <w:r w:rsidRPr="000A7A07">
              <w:rPr>
                <w:sz w:val="18"/>
                <w:szCs w:val="18"/>
              </w:rPr>
              <w:t xml:space="preserve"> </w:t>
            </w:r>
            <w:proofErr w:type="spellStart"/>
            <w:r w:rsidRPr="000A7A07">
              <w:rPr>
                <w:sz w:val="18"/>
                <w:szCs w:val="18"/>
              </w:rPr>
              <w:t>Sachdeva</w:t>
            </w:r>
            <w:proofErr w:type="spellEnd"/>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Emory University School of Medicine, Children’s Health Care of Atlanta, Sibley Heart Center Cardiology, Division of Pediatric Cardiology, Department of Pediatrics </w:t>
            </w:r>
            <w:r>
              <w:rPr>
                <w:sz w:val="18"/>
                <w:szCs w:val="18"/>
              </w:rPr>
              <w:t>—</w:t>
            </w:r>
            <w:r w:rsidRPr="000A7A07">
              <w:rPr>
                <w:sz w:val="18"/>
                <w:szCs w:val="18"/>
              </w:rPr>
              <w:t xml:space="preserve"> Associate Professor</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cantSplit/>
          <w:trHeight w:val="316"/>
        </w:trPr>
        <w:tc>
          <w:tcPr>
            <w:tcW w:w="704" w:type="pct"/>
          </w:tcPr>
          <w:p w:rsidR="00BE416B" w:rsidRPr="000A7A07" w:rsidRDefault="00BE416B" w:rsidP="008F3847">
            <w:pPr>
              <w:autoSpaceDE w:val="0"/>
              <w:autoSpaceDN w:val="0"/>
              <w:adjustRightInd w:val="0"/>
              <w:rPr>
                <w:sz w:val="18"/>
                <w:szCs w:val="18"/>
              </w:rPr>
            </w:pPr>
            <w:r w:rsidRPr="000A7A07">
              <w:rPr>
                <w:sz w:val="18"/>
                <w:szCs w:val="18"/>
              </w:rPr>
              <w:t xml:space="preserve">L. Samuel </w:t>
            </w:r>
            <w:proofErr w:type="spellStart"/>
            <w:r w:rsidRPr="000A7A07">
              <w:rPr>
                <w:sz w:val="18"/>
                <w:szCs w:val="18"/>
              </w:rPr>
              <w:t>Wann</w:t>
            </w:r>
            <w:proofErr w:type="spellEnd"/>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 xml:space="preserve">Columbia St. Mary's Healthcare </w:t>
            </w:r>
            <w:r>
              <w:rPr>
                <w:sz w:val="18"/>
                <w:szCs w:val="18"/>
              </w:rPr>
              <w:t>—</w:t>
            </w:r>
            <w:r w:rsidRPr="000A7A07">
              <w:rPr>
                <w:sz w:val="18"/>
                <w:szCs w:val="18"/>
              </w:rPr>
              <w:t xml:space="preserve"> Staff Cardiologist</w:t>
            </w:r>
          </w:p>
        </w:tc>
        <w:tc>
          <w:tcPr>
            <w:tcW w:w="662" w:type="pct"/>
            <w:gridSpan w:val="3"/>
            <w:shd w:val="clear" w:color="auto" w:fill="FFFFFF" w:themeFill="background1"/>
          </w:tcPr>
          <w:p w:rsidR="00452776" w:rsidRDefault="00452776" w:rsidP="00452776">
            <w:pPr>
              <w:rPr>
                <w:sz w:val="20"/>
              </w:rPr>
            </w:pPr>
            <w:r w:rsidRPr="000A7A07">
              <w:rPr>
                <w:sz w:val="18"/>
                <w:szCs w:val="18"/>
              </w:rPr>
              <w:t>•</w:t>
            </w:r>
            <w:r>
              <w:rPr>
                <w:sz w:val="18"/>
                <w:szCs w:val="18"/>
              </w:rPr>
              <w:t xml:space="preserve"> United Healthcare</w:t>
            </w:r>
          </w:p>
          <w:p w:rsidR="00BE416B" w:rsidRPr="000A7A07" w:rsidRDefault="00BE416B" w:rsidP="008F3847">
            <w:pPr>
              <w:rPr>
                <w:sz w:val="18"/>
                <w:szCs w:val="18"/>
              </w:rPr>
            </w:pP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r>
      <w:tr w:rsidR="00BE416B" w:rsidRPr="000A7A07" w:rsidTr="00382E0D">
        <w:trPr>
          <w:cantSplit/>
          <w:trHeight w:val="316"/>
        </w:trPr>
        <w:tc>
          <w:tcPr>
            <w:tcW w:w="704" w:type="pct"/>
          </w:tcPr>
          <w:p w:rsidR="00BE416B" w:rsidRPr="000A7A07" w:rsidRDefault="00BE416B" w:rsidP="008F3847">
            <w:pPr>
              <w:autoSpaceDE w:val="0"/>
              <w:autoSpaceDN w:val="0"/>
              <w:adjustRightInd w:val="0"/>
              <w:rPr>
                <w:sz w:val="18"/>
                <w:szCs w:val="18"/>
              </w:rPr>
            </w:pPr>
            <w:r w:rsidRPr="000A7A07">
              <w:rPr>
                <w:sz w:val="18"/>
                <w:szCs w:val="18"/>
              </w:rPr>
              <w:t>David Winchester</w:t>
            </w:r>
          </w:p>
        </w:tc>
        <w:tc>
          <w:tcPr>
            <w:tcW w:w="659" w:type="pct"/>
            <w:gridSpan w:val="2"/>
            <w:shd w:val="clear" w:color="auto" w:fill="FFFFFF" w:themeFill="background1"/>
          </w:tcPr>
          <w:p w:rsidR="00BE416B" w:rsidRPr="000A7A07" w:rsidRDefault="00BE416B" w:rsidP="008F3847">
            <w:pPr>
              <w:rPr>
                <w:sz w:val="18"/>
                <w:szCs w:val="18"/>
              </w:rPr>
            </w:pPr>
            <w:r w:rsidRPr="000A7A07">
              <w:rPr>
                <w:rStyle w:val="address"/>
                <w:sz w:val="18"/>
                <w:szCs w:val="18"/>
              </w:rPr>
              <w:t xml:space="preserve">University of Florida, Division of Cardiology </w:t>
            </w:r>
            <w:r>
              <w:rPr>
                <w:rStyle w:val="address"/>
                <w:sz w:val="18"/>
                <w:szCs w:val="18"/>
              </w:rPr>
              <w:t>—</w:t>
            </w:r>
            <w:r w:rsidRPr="000A7A07">
              <w:rPr>
                <w:rStyle w:val="address"/>
                <w:sz w:val="18"/>
                <w:szCs w:val="18"/>
              </w:rPr>
              <w:t xml:space="preserve"> Assistant Professor of Medicine</w:t>
            </w:r>
          </w:p>
        </w:tc>
        <w:tc>
          <w:tcPr>
            <w:tcW w:w="662" w:type="pct"/>
            <w:gridSpan w:val="3"/>
            <w:shd w:val="clear" w:color="auto" w:fill="FFFFFF" w:themeFill="background1"/>
          </w:tcPr>
          <w:p w:rsidR="00BE416B" w:rsidRPr="000A7A07" w:rsidRDefault="00BE416B" w:rsidP="008F3847">
            <w:pPr>
              <w:rPr>
                <w:sz w:val="18"/>
                <w:szCs w:val="18"/>
              </w:rPr>
            </w:pPr>
            <w:r>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A2137E">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A2137E">
              <w:rPr>
                <w:sz w:val="18"/>
                <w:szCs w:val="18"/>
              </w:rPr>
              <w:t>None</w:t>
            </w:r>
          </w:p>
        </w:tc>
        <w:tc>
          <w:tcPr>
            <w:tcW w:w="637" w:type="pct"/>
            <w:gridSpan w:val="2"/>
            <w:shd w:val="clear" w:color="auto" w:fill="FFFFFF" w:themeFill="background1"/>
          </w:tcPr>
          <w:p w:rsidR="00545555" w:rsidRDefault="00545555" w:rsidP="00545555">
            <w:pPr>
              <w:rPr>
                <w:sz w:val="20"/>
              </w:rPr>
            </w:pPr>
            <w:r w:rsidRPr="000A7A07">
              <w:rPr>
                <w:sz w:val="18"/>
                <w:szCs w:val="18"/>
              </w:rPr>
              <w:t>•</w:t>
            </w:r>
            <w:r>
              <w:rPr>
                <w:sz w:val="18"/>
                <w:szCs w:val="18"/>
              </w:rPr>
              <w:t xml:space="preserve"> NHLBI ISCHEMIA Trial – General Cardiology (PI)*</w:t>
            </w:r>
          </w:p>
          <w:p w:rsidR="00BE416B" w:rsidRPr="000A7A07" w:rsidRDefault="00BE416B" w:rsidP="008F3847">
            <w:pPr>
              <w:rPr>
                <w:sz w:val="18"/>
                <w:szCs w:val="18"/>
              </w:rPr>
            </w:pPr>
          </w:p>
        </w:tc>
        <w:tc>
          <w:tcPr>
            <w:tcW w:w="535" w:type="pct"/>
            <w:shd w:val="clear" w:color="auto" w:fill="FFFFFF" w:themeFill="background1"/>
          </w:tcPr>
          <w:p w:rsidR="00545555" w:rsidRDefault="00545555" w:rsidP="00545555">
            <w:pPr>
              <w:rPr>
                <w:sz w:val="20"/>
              </w:rPr>
            </w:pPr>
            <w:r w:rsidRPr="000A7A07">
              <w:rPr>
                <w:sz w:val="18"/>
                <w:szCs w:val="18"/>
              </w:rPr>
              <w:t>•</w:t>
            </w:r>
            <w:r>
              <w:rPr>
                <w:sz w:val="18"/>
                <w:szCs w:val="18"/>
              </w:rPr>
              <w:t xml:space="preserve"> Alachua County Medical Society – Board of Directors*</w:t>
            </w:r>
          </w:p>
          <w:p w:rsidR="00545555" w:rsidRDefault="00545555" w:rsidP="00545555">
            <w:pPr>
              <w:rPr>
                <w:sz w:val="20"/>
              </w:rPr>
            </w:pPr>
            <w:r w:rsidRPr="000A7A07">
              <w:rPr>
                <w:sz w:val="18"/>
                <w:szCs w:val="18"/>
              </w:rPr>
              <w:t>•</w:t>
            </w:r>
            <w:r>
              <w:rPr>
                <w:sz w:val="18"/>
                <w:szCs w:val="18"/>
              </w:rPr>
              <w:t xml:space="preserve"> Florida Chapter of ACC – Board of Directors*</w:t>
            </w:r>
          </w:p>
          <w:p w:rsidR="00545555" w:rsidRDefault="00545555" w:rsidP="00545555">
            <w:pPr>
              <w:rPr>
                <w:sz w:val="18"/>
                <w:szCs w:val="18"/>
              </w:rPr>
            </w:pPr>
            <w:r w:rsidRPr="000A7A07">
              <w:rPr>
                <w:sz w:val="18"/>
                <w:szCs w:val="18"/>
              </w:rPr>
              <w:t>•</w:t>
            </w:r>
            <w:r>
              <w:rPr>
                <w:sz w:val="18"/>
                <w:szCs w:val="18"/>
              </w:rPr>
              <w:t xml:space="preserve"> Roche</w:t>
            </w:r>
          </w:p>
          <w:p w:rsidR="00BE416B" w:rsidRPr="009374F6" w:rsidRDefault="00545555" w:rsidP="008F3847">
            <w:pPr>
              <w:rPr>
                <w:sz w:val="20"/>
              </w:rPr>
            </w:pPr>
            <w:r w:rsidRPr="000A7A07">
              <w:rPr>
                <w:sz w:val="18"/>
                <w:szCs w:val="18"/>
              </w:rPr>
              <w:t>•</w:t>
            </w:r>
            <w:r>
              <w:rPr>
                <w:sz w:val="18"/>
                <w:szCs w:val="18"/>
              </w:rPr>
              <w:t xml:space="preserve"> Society of Cardiovascular Patient Care – Officer*</w:t>
            </w:r>
          </w:p>
        </w:tc>
        <w:tc>
          <w:tcPr>
            <w:tcW w:w="636" w:type="pct"/>
            <w:gridSpan w:val="2"/>
            <w:shd w:val="clear" w:color="auto" w:fill="FFFFFF" w:themeFill="background1"/>
          </w:tcPr>
          <w:p w:rsidR="00BE416B" w:rsidRPr="000A7A07" w:rsidRDefault="00BE416B" w:rsidP="008F3847">
            <w:pPr>
              <w:rPr>
                <w:sz w:val="18"/>
                <w:szCs w:val="18"/>
              </w:rPr>
            </w:pPr>
            <w:r w:rsidRPr="00A2137E">
              <w:rPr>
                <w:sz w:val="18"/>
                <w:szCs w:val="18"/>
              </w:rPr>
              <w:t>None</w:t>
            </w:r>
          </w:p>
        </w:tc>
      </w:tr>
      <w:tr w:rsidR="00BE416B" w:rsidRPr="000A7A07" w:rsidTr="00382E0D">
        <w:trPr>
          <w:trHeight w:val="152"/>
        </w:trPr>
        <w:tc>
          <w:tcPr>
            <w:tcW w:w="704" w:type="pct"/>
          </w:tcPr>
          <w:p w:rsidR="00BE416B" w:rsidRPr="000A7A07" w:rsidRDefault="00BE416B" w:rsidP="008F3847">
            <w:pPr>
              <w:autoSpaceDE w:val="0"/>
              <w:autoSpaceDN w:val="0"/>
              <w:adjustRightInd w:val="0"/>
              <w:rPr>
                <w:sz w:val="18"/>
                <w:szCs w:val="18"/>
              </w:rPr>
            </w:pPr>
            <w:r w:rsidRPr="000A7A07">
              <w:rPr>
                <w:sz w:val="18"/>
                <w:szCs w:val="18"/>
              </w:rPr>
              <w:t>Joseph M. Allen</w:t>
            </w:r>
          </w:p>
        </w:tc>
        <w:tc>
          <w:tcPr>
            <w:tcW w:w="659" w:type="pct"/>
            <w:gridSpan w:val="2"/>
            <w:shd w:val="clear" w:color="auto" w:fill="FFFFFF" w:themeFill="background1"/>
          </w:tcPr>
          <w:p w:rsidR="00BE416B" w:rsidRPr="000A7A07" w:rsidRDefault="00BE416B" w:rsidP="008F3847">
            <w:pPr>
              <w:rPr>
                <w:sz w:val="18"/>
                <w:szCs w:val="18"/>
              </w:rPr>
            </w:pPr>
            <w:r w:rsidRPr="000A7A07">
              <w:rPr>
                <w:sz w:val="18"/>
                <w:szCs w:val="18"/>
              </w:rPr>
              <w:t>American College of Cardiology – Team Leader, Clinical Policy and Pathways</w:t>
            </w:r>
          </w:p>
        </w:tc>
        <w:tc>
          <w:tcPr>
            <w:tcW w:w="662" w:type="pct"/>
            <w:gridSpan w:val="3"/>
            <w:shd w:val="clear" w:color="auto" w:fill="FFFFFF" w:themeFill="background1"/>
          </w:tcPr>
          <w:p w:rsidR="00BE416B" w:rsidRPr="000A7A07" w:rsidRDefault="00BE416B" w:rsidP="008F3847">
            <w:pPr>
              <w:rPr>
                <w:sz w:val="18"/>
                <w:szCs w:val="18"/>
              </w:rPr>
            </w:pPr>
            <w:r w:rsidRPr="000A7A07">
              <w:rPr>
                <w:sz w:val="18"/>
                <w:szCs w:val="18"/>
              </w:rPr>
              <w:t>None</w:t>
            </w:r>
          </w:p>
        </w:tc>
        <w:tc>
          <w:tcPr>
            <w:tcW w:w="523"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44"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637" w:type="pct"/>
            <w:gridSpan w:val="2"/>
            <w:shd w:val="clear" w:color="auto" w:fill="FFFFFF" w:themeFill="background1"/>
          </w:tcPr>
          <w:p w:rsidR="00BE416B" w:rsidRPr="000A7A07" w:rsidRDefault="00BE416B" w:rsidP="008F3847">
            <w:pPr>
              <w:rPr>
                <w:sz w:val="18"/>
                <w:szCs w:val="18"/>
              </w:rPr>
            </w:pPr>
            <w:r w:rsidRPr="000A7A07">
              <w:rPr>
                <w:sz w:val="18"/>
                <w:szCs w:val="18"/>
              </w:rPr>
              <w:t>None</w:t>
            </w:r>
          </w:p>
        </w:tc>
        <w:tc>
          <w:tcPr>
            <w:tcW w:w="535" w:type="pct"/>
            <w:shd w:val="clear" w:color="auto" w:fill="FFFFFF" w:themeFill="background1"/>
          </w:tcPr>
          <w:p w:rsidR="00BE416B" w:rsidRPr="000A7A07" w:rsidRDefault="00BE416B" w:rsidP="008F3847">
            <w:pPr>
              <w:rPr>
                <w:sz w:val="18"/>
                <w:szCs w:val="18"/>
              </w:rPr>
            </w:pPr>
            <w:r w:rsidRPr="000A7A07">
              <w:rPr>
                <w:sz w:val="18"/>
                <w:szCs w:val="18"/>
              </w:rPr>
              <w:t>None</w:t>
            </w:r>
          </w:p>
        </w:tc>
        <w:tc>
          <w:tcPr>
            <w:tcW w:w="636" w:type="pct"/>
            <w:gridSpan w:val="2"/>
            <w:shd w:val="clear" w:color="auto" w:fill="FFFFFF" w:themeFill="background1"/>
          </w:tcPr>
          <w:p w:rsidR="00BE416B" w:rsidRPr="000A7A07" w:rsidRDefault="00BE416B" w:rsidP="008F3847">
            <w:pPr>
              <w:rPr>
                <w:sz w:val="18"/>
                <w:szCs w:val="18"/>
              </w:rPr>
            </w:pPr>
            <w:r w:rsidRPr="000A7A07">
              <w:rPr>
                <w:sz w:val="18"/>
                <w:szCs w:val="18"/>
              </w:rPr>
              <w:t>None</w:t>
            </w:r>
          </w:p>
          <w:p w:rsidR="00BE416B" w:rsidRPr="000A7A07" w:rsidRDefault="00BE416B" w:rsidP="008F3847">
            <w:pPr>
              <w:rPr>
                <w:sz w:val="18"/>
                <w:szCs w:val="18"/>
              </w:rPr>
            </w:pPr>
          </w:p>
        </w:tc>
      </w:tr>
    </w:tbl>
    <w:p w:rsidR="00BE416B" w:rsidRPr="005517E3" w:rsidRDefault="00BE416B" w:rsidP="00BE416B">
      <w:pPr>
        <w:rPr>
          <w:sz w:val="20"/>
        </w:rPr>
      </w:pPr>
      <w:r w:rsidRPr="005517E3">
        <w:rPr>
          <w:sz w:val="20"/>
        </w:rPr>
        <w:t xml:space="preserve">This table </w:t>
      </w:r>
      <w:r>
        <w:rPr>
          <w:sz w:val="20"/>
        </w:rPr>
        <w:t xml:space="preserve">represents relevant </w:t>
      </w:r>
      <w:r w:rsidRPr="005517E3">
        <w:rPr>
          <w:sz w:val="20"/>
        </w:rPr>
        <w:t>relationships</w:t>
      </w:r>
      <w:r>
        <w:rPr>
          <w:sz w:val="20"/>
        </w:rPr>
        <w:t xml:space="preserve"> of participants</w:t>
      </w:r>
      <w:r w:rsidRPr="005517E3">
        <w:rPr>
          <w:sz w:val="20"/>
        </w:rPr>
        <w:t xml:space="preserve"> with industry and other entities that were report</w:t>
      </w:r>
      <w:r>
        <w:rPr>
          <w:sz w:val="20"/>
        </w:rPr>
        <w:t xml:space="preserve">ed by reviewers </w:t>
      </w:r>
      <w:r w:rsidRPr="005517E3">
        <w:rPr>
          <w:sz w:val="20"/>
        </w:rPr>
        <w:t xml:space="preserve">at the time this document was under development. The table does not necessarily reflect relationships with industry at the time of publication. A person is deemed to have a significant interest in a business if the interest represents ownership of ≥5% of the voting stock or share of the business entity, or ownership of ≥$5,000 of the fair market value of the business entity; or if funds received by the person from the business entity exceed 5% of the person’s gross income for the previous year. Relationships that exist with no financial benefit are also included for the purpose of transparency. Relationships in this table are modest unless otherwise noted. Please refer to </w:t>
      </w:r>
      <w:hyperlink r:id="rId6" w:history="1">
        <w:r w:rsidRPr="005517E3">
          <w:rPr>
            <w:color w:val="0000FF"/>
            <w:sz w:val="20"/>
            <w:u w:val="single"/>
          </w:rPr>
          <w:t>http://www.acc.org/guidelines/about-guidelines-and-clinical-documents/relationships-with-industry-policy</w:t>
        </w:r>
      </w:hyperlink>
      <w:r w:rsidRPr="005517E3">
        <w:rPr>
          <w:sz w:val="20"/>
        </w:rPr>
        <w:t xml:space="preserve"> for definitions of disclosure categories or additional information about the ACC Disclosure Policy for Writing Committees.</w:t>
      </w:r>
    </w:p>
    <w:p w:rsidR="00BE416B" w:rsidRPr="005517E3" w:rsidRDefault="00BE416B" w:rsidP="00BE416B">
      <w:pPr>
        <w:rPr>
          <w:sz w:val="20"/>
        </w:rPr>
      </w:pPr>
      <w:r w:rsidRPr="005517E3">
        <w:rPr>
          <w:sz w:val="20"/>
        </w:rPr>
        <w:t>* No financial benefit</w:t>
      </w:r>
    </w:p>
    <w:p w:rsidR="00BE416B" w:rsidRPr="005517E3" w:rsidRDefault="00BE416B" w:rsidP="00BE416B">
      <w:pPr>
        <w:rPr>
          <w:sz w:val="20"/>
        </w:rPr>
      </w:pPr>
      <w:r w:rsidRPr="005517E3">
        <w:rPr>
          <w:sz w:val="20"/>
        </w:rPr>
        <w:t>† Significant relationship</w:t>
      </w:r>
    </w:p>
    <w:p w:rsidR="00BE416B" w:rsidRDefault="00BE416B" w:rsidP="00BE416B">
      <w:pPr>
        <w:autoSpaceDE w:val="0"/>
        <w:autoSpaceDN w:val="0"/>
        <w:adjustRightInd w:val="0"/>
        <w:rPr>
          <w:rFonts w:ascii="FranklinGothic-Book" w:hAnsi="FranklinGothic-Book" w:cs="FranklinGothic-Book"/>
          <w:color w:val="231F20"/>
          <w:sz w:val="14"/>
          <w:szCs w:val="14"/>
        </w:rPr>
      </w:pPr>
    </w:p>
    <w:p w:rsidR="00BE416B" w:rsidRDefault="00BE416B" w:rsidP="00BE416B">
      <w:pPr>
        <w:autoSpaceDE w:val="0"/>
        <w:autoSpaceDN w:val="0"/>
        <w:adjustRightInd w:val="0"/>
        <w:rPr>
          <w:rFonts w:ascii="FranklinGothic-Book" w:hAnsi="FranklinGothic-Book" w:cs="FranklinGothic-Book"/>
          <w:color w:val="231F20"/>
          <w:sz w:val="14"/>
          <w:szCs w:val="14"/>
        </w:rPr>
      </w:pPr>
    </w:p>
    <w:p w:rsidR="00BE416B" w:rsidRDefault="00BE416B" w:rsidP="00BE416B">
      <w:pPr>
        <w:autoSpaceDE w:val="0"/>
        <w:autoSpaceDN w:val="0"/>
        <w:adjustRightInd w:val="0"/>
        <w:rPr>
          <w:rFonts w:ascii="FranklinGothic-Book" w:hAnsi="FranklinGothic-Book" w:cs="FranklinGothic-Book"/>
          <w:color w:val="231F20"/>
          <w:sz w:val="14"/>
          <w:szCs w:val="14"/>
        </w:rPr>
      </w:pPr>
    </w:p>
    <w:p w:rsidR="00BE416B" w:rsidRDefault="00BE416B" w:rsidP="00BE416B">
      <w:pPr>
        <w:autoSpaceDE w:val="0"/>
        <w:autoSpaceDN w:val="0"/>
        <w:adjustRightInd w:val="0"/>
        <w:rPr>
          <w:rFonts w:ascii="FranklinGothic-Book" w:hAnsi="FranklinGothic-Book" w:cs="FranklinGothic-Book"/>
          <w:color w:val="231F20"/>
          <w:sz w:val="16"/>
          <w:szCs w:val="16"/>
        </w:rPr>
      </w:pPr>
    </w:p>
    <w:p w:rsidR="00BE416B" w:rsidRPr="001A36F2" w:rsidRDefault="00BE416B" w:rsidP="00BE416B">
      <w:pPr>
        <w:autoSpaceDE w:val="0"/>
        <w:autoSpaceDN w:val="0"/>
        <w:adjustRightInd w:val="0"/>
        <w:ind w:firstLine="180"/>
        <w:rPr>
          <w:rFonts w:ascii="FranklinGothic-Book" w:hAnsi="FranklinGothic-Book" w:cs="FranklinGothic-Book"/>
          <w:color w:val="231F20"/>
          <w:sz w:val="14"/>
          <w:szCs w:val="14"/>
        </w:rPr>
      </w:pPr>
    </w:p>
    <w:p w:rsidR="00BE416B" w:rsidRPr="00355D29" w:rsidRDefault="00BE416B" w:rsidP="00BE416B">
      <w:pPr>
        <w:spacing w:after="120"/>
        <w:ind w:hanging="990"/>
        <w:rPr>
          <w:sz w:val="20"/>
        </w:rPr>
      </w:pPr>
    </w:p>
    <w:p w:rsidR="00861875" w:rsidRDefault="00861875"/>
    <w:sectPr w:rsidR="00861875" w:rsidSect="008F3847">
      <w:footnotePr>
        <w:numFmt w:val="chicago"/>
      </w:footnotePr>
      <w:endnotePr>
        <w:numFmt w:val="decimal"/>
      </w:endnotePr>
      <w:pgSz w:w="13594" w:h="17597"/>
      <w:pgMar w:top="547" w:right="1440" w:bottom="1440" w:left="1440" w:header="360" w:footer="2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B6CA1"/>
    <w:multiLevelType w:val="hybridMultilevel"/>
    <w:tmpl w:val="387C4C2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nsid w:val="757301FA"/>
    <w:multiLevelType w:val="hybridMultilevel"/>
    <w:tmpl w:val="02E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6B"/>
    <w:rsid w:val="00004989"/>
    <w:rsid w:val="000579AC"/>
    <w:rsid w:val="00076C96"/>
    <w:rsid w:val="00087910"/>
    <w:rsid w:val="000C4BB1"/>
    <w:rsid w:val="000D7119"/>
    <w:rsid w:val="000E3037"/>
    <w:rsid w:val="00105230"/>
    <w:rsid w:val="00111408"/>
    <w:rsid w:val="001334A3"/>
    <w:rsid w:val="001A3CBB"/>
    <w:rsid w:val="001A6850"/>
    <w:rsid w:val="001B571A"/>
    <w:rsid w:val="001E60CF"/>
    <w:rsid w:val="0021241A"/>
    <w:rsid w:val="00260BCA"/>
    <w:rsid w:val="002A2EEF"/>
    <w:rsid w:val="002D7ED2"/>
    <w:rsid w:val="002F6994"/>
    <w:rsid w:val="00330C3E"/>
    <w:rsid w:val="00354012"/>
    <w:rsid w:val="00382E0D"/>
    <w:rsid w:val="003A44C1"/>
    <w:rsid w:val="003A582B"/>
    <w:rsid w:val="003E55BC"/>
    <w:rsid w:val="00433BC5"/>
    <w:rsid w:val="00442429"/>
    <w:rsid w:val="00452776"/>
    <w:rsid w:val="004B5C0E"/>
    <w:rsid w:val="004B6144"/>
    <w:rsid w:val="0050427A"/>
    <w:rsid w:val="00522BF6"/>
    <w:rsid w:val="00545555"/>
    <w:rsid w:val="00552A91"/>
    <w:rsid w:val="005A02E2"/>
    <w:rsid w:val="005B5BBF"/>
    <w:rsid w:val="005E413C"/>
    <w:rsid w:val="005F3F28"/>
    <w:rsid w:val="00684BDF"/>
    <w:rsid w:val="006C7D17"/>
    <w:rsid w:val="00776E6C"/>
    <w:rsid w:val="00777E87"/>
    <w:rsid w:val="00785160"/>
    <w:rsid w:val="00797517"/>
    <w:rsid w:val="007A6D10"/>
    <w:rsid w:val="007D7E19"/>
    <w:rsid w:val="007E4C86"/>
    <w:rsid w:val="007F031B"/>
    <w:rsid w:val="007F41BF"/>
    <w:rsid w:val="008108B5"/>
    <w:rsid w:val="00831B57"/>
    <w:rsid w:val="00832A8F"/>
    <w:rsid w:val="0083744A"/>
    <w:rsid w:val="00861875"/>
    <w:rsid w:val="008F3847"/>
    <w:rsid w:val="00921474"/>
    <w:rsid w:val="009251F7"/>
    <w:rsid w:val="009374F6"/>
    <w:rsid w:val="0093791B"/>
    <w:rsid w:val="009F7BDB"/>
    <w:rsid w:val="00A02F0D"/>
    <w:rsid w:val="00A17A6C"/>
    <w:rsid w:val="00A20017"/>
    <w:rsid w:val="00A30B87"/>
    <w:rsid w:val="00A51F03"/>
    <w:rsid w:val="00A73CA8"/>
    <w:rsid w:val="00A76DD7"/>
    <w:rsid w:val="00AA725A"/>
    <w:rsid w:val="00AB0703"/>
    <w:rsid w:val="00AC485B"/>
    <w:rsid w:val="00AF47FE"/>
    <w:rsid w:val="00B02826"/>
    <w:rsid w:val="00B273C5"/>
    <w:rsid w:val="00B651D0"/>
    <w:rsid w:val="00B7739B"/>
    <w:rsid w:val="00BE416B"/>
    <w:rsid w:val="00C1013F"/>
    <w:rsid w:val="00C51947"/>
    <w:rsid w:val="00C57EC9"/>
    <w:rsid w:val="00C715F4"/>
    <w:rsid w:val="00CE5B17"/>
    <w:rsid w:val="00D049DB"/>
    <w:rsid w:val="00D9273E"/>
    <w:rsid w:val="00DB41C3"/>
    <w:rsid w:val="00DC4A3B"/>
    <w:rsid w:val="00DD5434"/>
    <w:rsid w:val="00E71A60"/>
    <w:rsid w:val="00E72090"/>
    <w:rsid w:val="00F36295"/>
    <w:rsid w:val="00F4035E"/>
    <w:rsid w:val="00F542BF"/>
    <w:rsid w:val="00F8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416B"/>
    <w:rPr>
      <w:rFonts w:ascii="Courier New" w:hAnsi="Courier New"/>
      <w:sz w:val="20"/>
    </w:rPr>
  </w:style>
  <w:style w:type="character" w:customStyle="1" w:styleId="PlainTextChar">
    <w:name w:val="Plain Text Char"/>
    <w:basedOn w:val="DefaultParagraphFont"/>
    <w:link w:val="PlainText"/>
    <w:uiPriority w:val="99"/>
    <w:rsid w:val="00BE416B"/>
    <w:rPr>
      <w:rFonts w:ascii="Courier New" w:eastAsia="Times New Roman" w:hAnsi="Courier New" w:cs="Times New Roman"/>
      <w:sz w:val="20"/>
      <w:szCs w:val="20"/>
    </w:rPr>
  </w:style>
  <w:style w:type="character" w:customStyle="1" w:styleId="address">
    <w:name w:val="address"/>
    <w:basedOn w:val="DefaultParagraphFont"/>
    <w:rsid w:val="00BE416B"/>
  </w:style>
  <w:style w:type="paragraph" w:styleId="NoSpacing">
    <w:name w:val="No Spacing"/>
    <w:uiPriority w:val="1"/>
    <w:qFormat/>
    <w:rsid w:val="00BE416B"/>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273C5"/>
    <w:rPr>
      <w:sz w:val="16"/>
      <w:szCs w:val="16"/>
    </w:rPr>
  </w:style>
  <w:style w:type="paragraph" w:styleId="CommentText">
    <w:name w:val="annotation text"/>
    <w:basedOn w:val="Normal"/>
    <w:link w:val="CommentTextChar"/>
    <w:uiPriority w:val="99"/>
    <w:semiHidden/>
    <w:unhideWhenUsed/>
    <w:rsid w:val="00B273C5"/>
    <w:rPr>
      <w:sz w:val="20"/>
    </w:rPr>
  </w:style>
  <w:style w:type="character" w:customStyle="1" w:styleId="CommentTextChar">
    <w:name w:val="Comment Text Char"/>
    <w:basedOn w:val="DefaultParagraphFont"/>
    <w:link w:val="CommentText"/>
    <w:uiPriority w:val="99"/>
    <w:semiHidden/>
    <w:rsid w:val="00B27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3C5"/>
    <w:rPr>
      <w:b/>
      <w:bCs/>
    </w:rPr>
  </w:style>
  <w:style w:type="character" w:customStyle="1" w:styleId="CommentSubjectChar">
    <w:name w:val="Comment Subject Char"/>
    <w:basedOn w:val="CommentTextChar"/>
    <w:link w:val="CommentSubject"/>
    <w:uiPriority w:val="99"/>
    <w:semiHidden/>
    <w:rsid w:val="00B273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73C5"/>
    <w:rPr>
      <w:rFonts w:ascii="Tahoma" w:hAnsi="Tahoma" w:cs="Tahoma"/>
      <w:sz w:val="16"/>
      <w:szCs w:val="16"/>
    </w:rPr>
  </w:style>
  <w:style w:type="character" w:customStyle="1" w:styleId="BalloonTextChar">
    <w:name w:val="Balloon Text Char"/>
    <w:basedOn w:val="DefaultParagraphFont"/>
    <w:link w:val="BalloonText"/>
    <w:uiPriority w:val="99"/>
    <w:semiHidden/>
    <w:rsid w:val="00B273C5"/>
    <w:rPr>
      <w:rFonts w:ascii="Tahoma" w:eastAsia="Times New Roman" w:hAnsi="Tahoma" w:cs="Tahoma"/>
      <w:sz w:val="16"/>
      <w:szCs w:val="16"/>
    </w:rPr>
  </w:style>
  <w:style w:type="paragraph" w:styleId="ListParagraph">
    <w:name w:val="List Paragraph"/>
    <w:basedOn w:val="Normal"/>
    <w:uiPriority w:val="34"/>
    <w:qFormat/>
    <w:rsid w:val="00330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416B"/>
    <w:rPr>
      <w:rFonts w:ascii="Courier New" w:hAnsi="Courier New"/>
      <w:sz w:val="20"/>
    </w:rPr>
  </w:style>
  <w:style w:type="character" w:customStyle="1" w:styleId="PlainTextChar">
    <w:name w:val="Plain Text Char"/>
    <w:basedOn w:val="DefaultParagraphFont"/>
    <w:link w:val="PlainText"/>
    <w:uiPriority w:val="99"/>
    <w:rsid w:val="00BE416B"/>
    <w:rPr>
      <w:rFonts w:ascii="Courier New" w:eastAsia="Times New Roman" w:hAnsi="Courier New" w:cs="Times New Roman"/>
      <w:sz w:val="20"/>
      <w:szCs w:val="20"/>
    </w:rPr>
  </w:style>
  <w:style w:type="character" w:customStyle="1" w:styleId="address">
    <w:name w:val="address"/>
    <w:basedOn w:val="DefaultParagraphFont"/>
    <w:rsid w:val="00BE416B"/>
  </w:style>
  <w:style w:type="paragraph" w:styleId="NoSpacing">
    <w:name w:val="No Spacing"/>
    <w:uiPriority w:val="1"/>
    <w:qFormat/>
    <w:rsid w:val="00BE416B"/>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273C5"/>
    <w:rPr>
      <w:sz w:val="16"/>
      <w:szCs w:val="16"/>
    </w:rPr>
  </w:style>
  <w:style w:type="paragraph" w:styleId="CommentText">
    <w:name w:val="annotation text"/>
    <w:basedOn w:val="Normal"/>
    <w:link w:val="CommentTextChar"/>
    <w:uiPriority w:val="99"/>
    <w:semiHidden/>
    <w:unhideWhenUsed/>
    <w:rsid w:val="00B273C5"/>
    <w:rPr>
      <w:sz w:val="20"/>
    </w:rPr>
  </w:style>
  <w:style w:type="character" w:customStyle="1" w:styleId="CommentTextChar">
    <w:name w:val="Comment Text Char"/>
    <w:basedOn w:val="DefaultParagraphFont"/>
    <w:link w:val="CommentText"/>
    <w:uiPriority w:val="99"/>
    <w:semiHidden/>
    <w:rsid w:val="00B27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3C5"/>
    <w:rPr>
      <w:b/>
      <w:bCs/>
    </w:rPr>
  </w:style>
  <w:style w:type="character" w:customStyle="1" w:styleId="CommentSubjectChar">
    <w:name w:val="Comment Subject Char"/>
    <w:basedOn w:val="CommentTextChar"/>
    <w:link w:val="CommentSubject"/>
    <w:uiPriority w:val="99"/>
    <w:semiHidden/>
    <w:rsid w:val="00B273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73C5"/>
    <w:rPr>
      <w:rFonts w:ascii="Tahoma" w:hAnsi="Tahoma" w:cs="Tahoma"/>
      <w:sz w:val="16"/>
      <w:szCs w:val="16"/>
    </w:rPr>
  </w:style>
  <w:style w:type="character" w:customStyle="1" w:styleId="BalloonTextChar">
    <w:name w:val="Balloon Text Char"/>
    <w:basedOn w:val="DefaultParagraphFont"/>
    <w:link w:val="BalloonText"/>
    <w:uiPriority w:val="99"/>
    <w:semiHidden/>
    <w:rsid w:val="00B273C5"/>
    <w:rPr>
      <w:rFonts w:ascii="Tahoma" w:eastAsia="Times New Roman" w:hAnsi="Tahoma" w:cs="Tahoma"/>
      <w:sz w:val="16"/>
      <w:szCs w:val="16"/>
    </w:rPr>
  </w:style>
  <w:style w:type="paragraph" w:styleId="ListParagraph">
    <w:name w:val="List Paragraph"/>
    <w:basedOn w:val="Normal"/>
    <w:uiPriority w:val="34"/>
    <w:qFormat/>
    <w:rsid w:val="0033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rg/guidelines/about-guidelines-and-clinical-documents/relationships-with-industr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13</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Velasquez</dc:creator>
  <cp:lastModifiedBy>Maria Velasquez</cp:lastModifiedBy>
  <cp:revision>51</cp:revision>
  <dcterms:created xsi:type="dcterms:W3CDTF">2016-10-27T17:58:00Z</dcterms:created>
  <dcterms:modified xsi:type="dcterms:W3CDTF">2016-11-17T20:26:00Z</dcterms:modified>
</cp:coreProperties>
</file>