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649" w:rsidRDefault="00595649" w:rsidP="00595649">
      <w:pPr>
        <w:pStyle w:val="Heading1"/>
        <w:ind w:left="-180"/>
      </w:pPr>
      <w:bookmarkStart w:id="0" w:name="_Toc380135203"/>
      <w:bookmarkStart w:id="1" w:name="_GoBack"/>
      <w:bookmarkEnd w:id="1"/>
    </w:p>
    <w:p w:rsidR="00595649" w:rsidRDefault="00595649" w:rsidP="00FD6361">
      <w:pPr>
        <w:pStyle w:val="Heading1"/>
        <w:ind w:left="90"/>
        <w:jc w:val="center"/>
        <w:rPr>
          <w:sz w:val="28"/>
          <w:szCs w:val="28"/>
        </w:rPr>
      </w:pPr>
      <w:r w:rsidRPr="003B75A5">
        <w:rPr>
          <w:sz w:val="28"/>
          <w:szCs w:val="28"/>
        </w:rPr>
        <w:t xml:space="preserve">Data Supplement. </w:t>
      </w:r>
      <w:bookmarkEnd w:id="0"/>
      <w:r w:rsidRPr="003B75A5">
        <w:rPr>
          <w:sz w:val="28"/>
          <w:szCs w:val="28"/>
        </w:rPr>
        <w:t>TAD</w:t>
      </w:r>
      <w:r w:rsidR="003F6446">
        <w:rPr>
          <w:sz w:val="28"/>
          <w:szCs w:val="28"/>
        </w:rPr>
        <w:t>/</w:t>
      </w:r>
      <w:r w:rsidRPr="003B75A5">
        <w:rPr>
          <w:sz w:val="28"/>
          <w:szCs w:val="28"/>
        </w:rPr>
        <w:t>VHD</w:t>
      </w:r>
      <w:r w:rsidR="003F6446">
        <w:rPr>
          <w:sz w:val="28"/>
          <w:szCs w:val="28"/>
        </w:rPr>
        <w:t xml:space="preserve"> </w:t>
      </w:r>
      <w:r w:rsidR="00436E4E">
        <w:rPr>
          <w:sz w:val="28"/>
          <w:szCs w:val="28"/>
        </w:rPr>
        <w:t>Guideline Clarification Statement</w:t>
      </w:r>
      <w:r w:rsidR="00FD6361">
        <w:t>—</w:t>
      </w:r>
      <w:r w:rsidR="00FD6361" w:rsidRPr="00FD6361">
        <w:rPr>
          <w:sz w:val="28"/>
          <w:szCs w:val="28"/>
        </w:rPr>
        <w:t>Surgery for Aortic Dilatation in Patients With Bicuspid Aortic Valves</w:t>
      </w:r>
    </w:p>
    <w:p w:rsidR="003B75A5" w:rsidRPr="003B75A5" w:rsidRDefault="003B75A5" w:rsidP="003B75A5"/>
    <w:tbl>
      <w:tblPr>
        <w:tblStyle w:val="TableGrid"/>
        <w:tblW w:w="4972" w:type="pct"/>
        <w:tblInd w:w="198" w:type="dxa"/>
        <w:tblLayout w:type="fixed"/>
        <w:tblCellMar>
          <w:top w:w="14" w:type="dxa"/>
          <w:left w:w="115" w:type="dxa"/>
          <w:bottom w:w="14" w:type="dxa"/>
          <w:right w:w="115" w:type="dxa"/>
        </w:tblCellMar>
        <w:tblLook w:val="04A0" w:firstRow="1" w:lastRow="0" w:firstColumn="1" w:lastColumn="0" w:noHBand="0" w:noVBand="1"/>
      </w:tblPr>
      <w:tblGrid>
        <w:gridCol w:w="1226"/>
        <w:gridCol w:w="1746"/>
        <w:gridCol w:w="1264"/>
        <w:gridCol w:w="1977"/>
        <w:gridCol w:w="1893"/>
        <w:gridCol w:w="1711"/>
        <w:gridCol w:w="3427"/>
        <w:gridCol w:w="2968"/>
        <w:gridCol w:w="3061"/>
      </w:tblGrid>
      <w:tr w:rsidR="002D6499" w:rsidRPr="00F17E2F" w:rsidTr="003F6446">
        <w:trPr>
          <w:tblHeader/>
        </w:trPr>
        <w:tc>
          <w:tcPr>
            <w:tcW w:w="318" w:type="pct"/>
            <w:shd w:val="clear" w:color="auto" w:fill="D6E3BC" w:themeFill="accent3" w:themeFillTint="66"/>
            <w:vAlign w:val="center"/>
          </w:tcPr>
          <w:p w:rsidR="00595649" w:rsidRPr="00F17E2F" w:rsidRDefault="00595649" w:rsidP="001C1CEB">
            <w:pPr>
              <w:jc w:val="center"/>
              <w:rPr>
                <w:rFonts w:ascii="Arial Narrow" w:hAnsi="Arial Narrow" w:cs="Times New Roman"/>
                <w:b/>
                <w:sz w:val="20"/>
                <w:szCs w:val="20"/>
              </w:rPr>
            </w:pPr>
            <w:r w:rsidRPr="00F17E2F">
              <w:rPr>
                <w:rFonts w:ascii="Arial Narrow" w:hAnsi="Arial Narrow" w:cs="Times New Roman"/>
                <w:b/>
                <w:sz w:val="20"/>
                <w:szCs w:val="20"/>
              </w:rPr>
              <w:t>Study</w:t>
            </w:r>
          </w:p>
        </w:tc>
        <w:tc>
          <w:tcPr>
            <w:tcW w:w="453" w:type="pct"/>
            <w:shd w:val="clear" w:color="auto" w:fill="D6E3BC" w:themeFill="accent3" w:themeFillTint="66"/>
            <w:vAlign w:val="center"/>
          </w:tcPr>
          <w:p w:rsidR="00595649" w:rsidRPr="00F17E2F" w:rsidRDefault="00595649" w:rsidP="001C1CEB">
            <w:pPr>
              <w:jc w:val="center"/>
              <w:rPr>
                <w:rFonts w:ascii="Arial Narrow" w:hAnsi="Arial Narrow" w:cs="Times New Roman"/>
                <w:b/>
                <w:sz w:val="20"/>
                <w:szCs w:val="20"/>
              </w:rPr>
            </w:pPr>
            <w:r>
              <w:rPr>
                <w:rFonts w:ascii="Arial Narrow" w:hAnsi="Arial Narrow" w:cs="Times New Roman"/>
                <w:b/>
                <w:sz w:val="20"/>
                <w:szCs w:val="20"/>
              </w:rPr>
              <w:t>Aim of S</w:t>
            </w:r>
            <w:r w:rsidRPr="00F17E2F">
              <w:rPr>
                <w:rFonts w:ascii="Arial Narrow" w:hAnsi="Arial Narrow" w:cs="Times New Roman"/>
                <w:b/>
                <w:sz w:val="20"/>
                <w:szCs w:val="20"/>
              </w:rPr>
              <w:t>tudy</w:t>
            </w:r>
          </w:p>
        </w:tc>
        <w:tc>
          <w:tcPr>
            <w:tcW w:w="328" w:type="pct"/>
            <w:shd w:val="clear" w:color="auto" w:fill="D6E3BC" w:themeFill="accent3" w:themeFillTint="66"/>
            <w:vAlign w:val="center"/>
          </w:tcPr>
          <w:p w:rsidR="00595649" w:rsidRPr="00F17E2F" w:rsidRDefault="00595649" w:rsidP="001C1CEB">
            <w:pPr>
              <w:jc w:val="center"/>
              <w:rPr>
                <w:rFonts w:ascii="Arial Narrow" w:hAnsi="Arial Narrow" w:cs="Times New Roman"/>
                <w:b/>
                <w:sz w:val="20"/>
                <w:szCs w:val="20"/>
              </w:rPr>
            </w:pPr>
            <w:r w:rsidRPr="00F17E2F">
              <w:rPr>
                <w:rFonts w:ascii="Arial Narrow" w:hAnsi="Arial Narrow" w:cs="Times New Roman"/>
                <w:b/>
                <w:sz w:val="20"/>
                <w:szCs w:val="20"/>
              </w:rPr>
              <w:t xml:space="preserve">Study </w:t>
            </w:r>
            <w:r>
              <w:rPr>
                <w:rFonts w:ascii="Arial Narrow" w:hAnsi="Arial Narrow" w:cs="Times New Roman"/>
                <w:b/>
                <w:sz w:val="20"/>
                <w:szCs w:val="20"/>
              </w:rPr>
              <w:t>T</w:t>
            </w:r>
            <w:r w:rsidRPr="00F17E2F">
              <w:rPr>
                <w:rFonts w:ascii="Arial Narrow" w:hAnsi="Arial Narrow" w:cs="Times New Roman"/>
                <w:b/>
                <w:sz w:val="20"/>
                <w:szCs w:val="20"/>
              </w:rPr>
              <w:t>ype</w:t>
            </w:r>
          </w:p>
        </w:tc>
        <w:tc>
          <w:tcPr>
            <w:tcW w:w="513" w:type="pct"/>
            <w:shd w:val="clear" w:color="auto" w:fill="D6E3BC" w:themeFill="accent3" w:themeFillTint="66"/>
            <w:vAlign w:val="center"/>
          </w:tcPr>
          <w:p w:rsidR="00595649" w:rsidRPr="00F17E2F" w:rsidRDefault="00595649" w:rsidP="001C1CEB">
            <w:pPr>
              <w:jc w:val="center"/>
              <w:rPr>
                <w:rFonts w:ascii="Arial Narrow" w:hAnsi="Arial Narrow" w:cs="Times New Roman"/>
                <w:b/>
                <w:sz w:val="20"/>
                <w:szCs w:val="20"/>
              </w:rPr>
            </w:pPr>
            <w:r w:rsidRPr="00F17E2F">
              <w:rPr>
                <w:rFonts w:ascii="Arial Narrow" w:hAnsi="Arial Narrow" w:cs="Times New Roman"/>
                <w:b/>
                <w:sz w:val="20"/>
                <w:szCs w:val="20"/>
              </w:rPr>
              <w:t>Study Size</w:t>
            </w:r>
            <w:r>
              <w:rPr>
                <w:rFonts w:ascii="Arial Narrow" w:hAnsi="Arial Narrow" w:cs="Times New Roman"/>
                <w:b/>
                <w:sz w:val="20"/>
                <w:szCs w:val="20"/>
              </w:rPr>
              <w:t xml:space="preserve"> (N)</w:t>
            </w:r>
          </w:p>
        </w:tc>
        <w:tc>
          <w:tcPr>
            <w:tcW w:w="491" w:type="pct"/>
            <w:shd w:val="clear" w:color="auto" w:fill="D6E3BC" w:themeFill="accent3" w:themeFillTint="66"/>
            <w:vAlign w:val="center"/>
          </w:tcPr>
          <w:p w:rsidR="00595649" w:rsidRDefault="00595649" w:rsidP="001C1CEB">
            <w:pPr>
              <w:jc w:val="center"/>
              <w:rPr>
                <w:rFonts w:ascii="Arial Narrow" w:hAnsi="Arial Narrow" w:cs="Times New Roman"/>
                <w:b/>
                <w:sz w:val="20"/>
                <w:szCs w:val="20"/>
              </w:rPr>
            </w:pPr>
            <w:r>
              <w:rPr>
                <w:rFonts w:ascii="Arial Narrow" w:hAnsi="Arial Narrow" w:cs="Times New Roman"/>
                <w:b/>
                <w:sz w:val="20"/>
                <w:szCs w:val="20"/>
              </w:rPr>
              <w:t>Inclusion Criteria</w:t>
            </w:r>
          </w:p>
        </w:tc>
        <w:tc>
          <w:tcPr>
            <w:tcW w:w="444" w:type="pct"/>
            <w:shd w:val="clear" w:color="auto" w:fill="D6E3BC" w:themeFill="accent3" w:themeFillTint="66"/>
            <w:vAlign w:val="center"/>
          </w:tcPr>
          <w:p w:rsidR="00595649" w:rsidRPr="00F17E2F" w:rsidRDefault="00595649" w:rsidP="001C1CEB">
            <w:pPr>
              <w:jc w:val="center"/>
              <w:rPr>
                <w:rFonts w:ascii="Arial Narrow" w:hAnsi="Arial Narrow" w:cs="Times New Roman"/>
                <w:b/>
                <w:sz w:val="20"/>
                <w:szCs w:val="20"/>
              </w:rPr>
            </w:pPr>
            <w:r>
              <w:rPr>
                <w:rFonts w:ascii="Arial Narrow" w:hAnsi="Arial Narrow" w:cs="Times New Roman"/>
                <w:b/>
                <w:sz w:val="20"/>
                <w:szCs w:val="20"/>
              </w:rPr>
              <w:t>Exclusion C</w:t>
            </w:r>
            <w:r w:rsidRPr="00F17E2F">
              <w:rPr>
                <w:rFonts w:ascii="Arial Narrow" w:hAnsi="Arial Narrow" w:cs="Times New Roman"/>
                <w:b/>
                <w:sz w:val="20"/>
                <w:szCs w:val="20"/>
              </w:rPr>
              <w:t>riteria</w:t>
            </w:r>
          </w:p>
        </w:tc>
        <w:tc>
          <w:tcPr>
            <w:tcW w:w="889" w:type="pct"/>
            <w:shd w:val="clear" w:color="auto" w:fill="D6E3BC" w:themeFill="accent3" w:themeFillTint="66"/>
            <w:vAlign w:val="center"/>
          </w:tcPr>
          <w:p w:rsidR="00595649" w:rsidRPr="00F17E2F" w:rsidRDefault="00595649" w:rsidP="001C1CEB">
            <w:pPr>
              <w:jc w:val="center"/>
              <w:rPr>
                <w:rFonts w:ascii="Arial Narrow" w:hAnsi="Arial Narrow" w:cs="Times New Roman"/>
                <w:b/>
                <w:sz w:val="20"/>
                <w:szCs w:val="20"/>
              </w:rPr>
            </w:pPr>
            <w:r>
              <w:rPr>
                <w:rFonts w:ascii="Arial Narrow" w:hAnsi="Arial Narrow" w:cs="Times New Roman"/>
                <w:b/>
                <w:sz w:val="20"/>
                <w:szCs w:val="20"/>
              </w:rPr>
              <w:t>Endpoints</w:t>
            </w:r>
          </w:p>
        </w:tc>
        <w:tc>
          <w:tcPr>
            <w:tcW w:w="770" w:type="pct"/>
            <w:shd w:val="clear" w:color="auto" w:fill="D6E3BC" w:themeFill="accent3" w:themeFillTint="66"/>
            <w:vAlign w:val="center"/>
          </w:tcPr>
          <w:p w:rsidR="00595649" w:rsidRPr="00F17E2F" w:rsidRDefault="00595649" w:rsidP="001C1CEB">
            <w:pPr>
              <w:jc w:val="center"/>
              <w:rPr>
                <w:rFonts w:ascii="Arial Narrow" w:hAnsi="Arial Narrow" w:cs="Times New Roman"/>
                <w:b/>
                <w:sz w:val="20"/>
                <w:szCs w:val="20"/>
              </w:rPr>
            </w:pPr>
            <w:r>
              <w:rPr>
                <w:rFonts w:ascii="Arial Narrow" w:hAnsi="Arial Narrow" w:cs="Times New Roman"/>
                <w:b/>
                <w:sz w:val="20"/>
                <w:szCs w:val="20"/>
              </w:rPr>
              <w:t>Study Limitations and Adverse Events</w:t>
            </w:r>
          </w:p>
        </w:tc>
        <w:tc>
          <w:tcPr>
            <w:tcW w:w="794" w:type="pct"/>
            <w:shd w:val="clear" w:color="auto" w:fill="D6E3BC" w:themeFill="accent3" w:themeFillTint="66"/>
            <w:vAlign w:val="center"/>
          </w:tcPr>
          <w:p w:rsidR="00595649" w:rsidRDefault="00595649" w:rsidP="001C1CEB">
            <w:pPr>
              <w:jc w:val="center"/>
              <w:rPr>
                <w:rFonts w:ascii="Arial Narrow" w:hAnsi="Arial Narrow" w:cs="Times New Roman"/>
                <w:b/>
                <w:sz w:val="20"/>
                <w:szCs w:val="20"/>
              </w:rPr>
            </w:pPr>
            <w:r>
              <w:rPr>
                <w:rFonts w:ascii="Arial Narrow" w:hAnsi="Arial Narrow" w:cs="Times New Roman"/>
                <w:b/>
                <w:sz w:val="20"/>
                <w:szCs w:val="20"/>
              </w:rPr>
              <w:t>Conclusions</w:t>
            </w:r>
          </w:p>
        </w:tc>
      </w:tr>
      <w:tr w:rsidR="002D6499" w:rsidRPr="00F17E2F" w:rsidTr="003F6446">
        <w:tc>
          <w:tcPr>
            <w:tcW w:w="318" w:type="pct"/>
          </w:tcPr>
          <w:p w:rsidR="00595649" w:rsidRDefault="00595649" w:rsidP="00E64144">
            <w:pPr>
              <w:pStyle w:val="NoSpacing"/>
              <w:rPr>
                <w:rFonts w:ascii="Arial Narrow" w:hAnsi="Arial Narrow"/>
                <w:sz w:val="20"/>
                <w:szCs w:val="20"/>
              </w:rPr>
            </w:pPr>
            <w:r>
              <w:rPr>
                <w:rFonts w:ascii="Arial Narrow" w:hAnsi="Arial Narrow"/>
                <w:sz w:val="20"/>
                <w:szCs w:val="20"/>
              </w:rPr>
              <w:t>Svensson LG, et al., 2008</w:t>
            </w:r>
          </w:p>
          <w:p w:rsidR="00595649" w:rsidRDefault="00B26398" w:rsidP="00E64144">
            <w:pPr>
              <w:pStyle w:val="NoSpacing"/>
              <w:rPr>
                <w:rFonts w:ascii="Arial Narrow" w:hAnsi="Arial Narrow"/>
                <w:sz w:val="20"/>
                <w:szCs w:val="20"/>
              </w:rPr>
            </w:pPr>
            <w:r>
              <w:rPr>
                <w:rFonts w:ascii="Arial Narrow" w:hAnsi="Arial Narrow"/>
                <w:sz w:val="20"/>
                <w:szCs w:val="20"/>
              </w:rPr>
              <w:fldChar w:fldCharType="begin">
                <w:fldData xml:space="preserve">PFJlZm1hbj48Q2l0ZT48QXV0aG9yPlN2ZW5zc29uPC9BdXRob3I+PFllYXI+MjAwODwvWWVhcj48
UmVjTnVtPjExNTI8L1JlY051bT48SURUZXh0PkV4cGVydCBjb25zZW5zdXMgZG9jdW1lbnQgb24g
dGhlIHRyZWF0bWVudCBvZiBkZXNjZW5kaW5nIHRob3JhY2ljIGFvcnRpYyBkaXNlYXNlIHVzaW5n
IGVuZG92YXNjdWxhciBzdGVudC1ncmFmdHM8L0lEVGV4dD48TURMIFJlZl9UeXBlPSJKb3VybmFs
Ij48UmVmX1R5cGU+Sm91cm5hbDwvUmVmX1R5cGU+PFJlZl9JRD4xMTUyPC9SZWZfSUQ+PFRpdGxl
X1ByaW1hcnk+RXhwZXJ0IGNvbnNlbnN1cyBkb2N1bWVudCBvbiB0aGUgdHJlYXRtZW50IG9mIGRl
c2NlbmRpbmcgdGhvcmFjaWMgYW9ydGljIGRpc2Vhc2UgdXNpbmcgZW5kb3Zhc2N1bGFyIHN0ZW50
LWdyYWZ0czwvVGl0bGVfUHJpbWFyeT48QXV0aG9yc19QcmltYXJ5PlN2ZW5zc29uLEwuRy48L0F1
dGhvcnNfUHJpbWFyeT48QXV0aG9yc19QcmltYXJ5PktvdWNob3Vrb3MsTi5ULjwvQXV0aG9yc19Q
cmltYXJ5PjxBdXRob3JzX1ByaW1hcnk+TWlsbGVyLEQuQy48L0F1dGhvcnNfUHJpbWFyeT48QXV0
aG9yc19QcmltYXJ5PkJhdmFyaWEsSi5FLjwvQXV0aG9yc19QcmltYXJ5PjxBdXRob3JzX1ByaW1h
cnk+Q29zZWxsaSxKLlMuPC9BdXRob3JzX1ByaW1hcnk+PEF1dGhvcnNfUHJpbWFyeT5DdXJpLE0u
QS48L0F1dGhvcnNfUHJpbWFyeT48QXV0aG9yc19QcmltYXJ5PkVnZ2VicmVjaHQsSC48L0F1dGhv
cnNfUHJpbWFyeT48QXV0aG9yc19QcmltYXJ5PkVsZWZ0ZXJpYWRlcyxKLkEuPC9BdXRob3JzX1By
aW1hcnk+PEF1dGhvcnNfUHJpbWFyeT5FcmJlbCxSLjwvQXV0aG9yc19QcmltYXJ5PjxBdXRob3Jz
X1ByaW1hcnk+R2xlYXNvbixULkcuPC9BdXRob3JzX1ByaW1hcnk+PEF1dGhvcnNfUHJpbWFyeT5M
eXRsZSxCLlcuPC9BdXRob3JzX1ByaW1hcnk+PEF1dGhvcnNfUHJpbWFyeT5NaXRjaGVsbCxSLlMu
PC9BdXRob3JzX1ByaW1hcnk+PEF1dGhvcnNfUHJpbWFyeT5OaWVuYWJlcixDLkEuPC9BdXRob3Jz
X1ByaW1hcnk+PEF1dGhvcnNfUHJpbWFyeT5Sb3NlbGxpLEUuRS48L0F1dGhvcnNfUHJpbWFyeT48
QXV0aG9yc19QcmltYXJ5PlNhZmksSC5KLjwvQXV0aG9yc19QcmltYXJ5PjxBdXRob3JzX1ByaW1h
cnk+U2hlbWluLFIuSi48L0F1dGhvcnNfUHJpbWFyeT48QXV0aG9yc19QcmltYXJ5PlNpY2FyZCxH
LkEuPC9BdXRob3JzX1ByaW1hcnk+PEF1dGhvcnNfUHJpbWFyeT5TdW5kdCxULk0uLElJSTwvQXV0
aG9yc19QcmltYXJ5PjxBdXRob3JzX1ByaW1hcnk+U3pldG8sVy5ZLjwvQXV0aG9yc19QcmltYXJ5
PjxBdXRob3JzX1ByaW1hcnk+V2hlYXRsZXksRy5ILixJSUk8L0F1dGhvcnNfUHJpbWFyeT48RGF0
ZV9QcmltYXJ5PjIwMDgvMTwvRGF0ZV9QcmltYXJ5PjxLZXl3b3Jkcz5BbmV1cnlzbSxEaXNzZWN0
aW5nPC9LZXl3b3Jkcz48S2V5d29yZHM+QW9ydGE8L0tleXdvcmRzPjxLZXl3b3Jkcz5Bb3J0aWMg
QW5ldXJ5c208L0tleXdvcmRzPjxLZXl3b3Jkcz5Bb3J0aWMgQW5ldXJ5c20sQWJkb21pbmFsPC9L
ZXl3b3Jkcz48S2V5d29yZHM+QW9ydGljIEFuZXVyeXNtLFRob3JhY2ljPC9LZXl3b3Jkcz48S2V5
d29yZHM+Qmxvb2QgVmVzc2VsIFByb3N0aGVzaXM8L0tleXdvcmRzPjxLZXl3b3Jkcz5Db25zZW5z
dXM8L0tleXdvcmRzPjxLZXl3b3Jkcz5oaXN0b3J5PC9LZXl3b3Jkcz48S2V5d29yZHM+SHVtYW5z
PC9LZXl3b3Jkcz48S2V5d29yZHM+aW5qdXJpZXM8L0tleXdvcmRzPjxLZXl3b3Jkcz5NYXJmYW4g
U3luZHJvbWU8L0tleXdvcmRzPjxLZXl3b3Jkcz5PaGlvPC9LZXl3b3Jkcz48S2V5d29yZHM+UGF0
aWVudHM8L0tleXdvcmRzPjxLZXl3b3Jkcz5waHlzaW9wYXRob2xvZ3k8L0tleXdvcmRzPjxLZXl3
b3Jkcz5QdWxzZTwvS2V5d29yZHM+PEtleXdvcmRzPlJpc2s8L0tleXdvcmRzPjxLZXl3b3Jkcz5T
dGVudHM8L0tleXdvcmRzPjxLZXl3b3Jkcz5TdHJva2U8L0tleXdvcmRzPjxLZXl3b3Jkcz5zdXJn
ZXJ5PC9LZXl3b3Jkcz48S2V5d29yZHM+U3luZHJvbWU8L0tleXdvcmRzPjxLZXl3b3Jkcz50aGVy
YXB5PC9LZXl3b3Jkcz48S2V5d29yZHM+VGltZTwvS2V5d29yZHM+PEtleXdvcmRzPlVuaXRlZCBT
dGF0ZXM8L0tleXdvcmRzPjxSZXByaW50Pk5vdCBpbiBGaWxlPC9SZXByaW50PjxTdGFydF9QYWdl
PlMxPC9TdGFydF9QYWdlPjxFbmRfUGFnZT40MTwvRW5kX1BhZ2U+PFBlcmlvZGljYWw+QW5uLlRo
b3JhYy5TdXJnLjwvUGVyaW9kaWNhbD48Vm9sdW1lPjg1PC9Wb2x1bWU+PElzc3VlPjEgU3VwcGw8
L0lzc3VlPjxJU1NOX0lTQk4+MTU1Mi02MjU5PC9JU1NOX0lTQk4+PE1pc2NfMz5TMDAwMy00OTc1
KDA3KTAyMjU0LTA7MTAuMTAxNi9qLmF0aG9yYWNzdXIuMjAwNy4xMC4wOTk8L01pc2NfMz48QWRk
cmVzcz5DZW50ZXIgZm9yIEFvcnRpYyBTdXJnZXJ5IGFuZCBNYXJmYW4gU3luZHJvbWUgQ2xpbmlj
LCBEZXBhcnRtZW50IG9mIFRob3JhY2ljIGFuZCBDYXJkaW92YXNjdWxhciBTdXJnZXJ5LCBDbGV2
ZWxhbmQgQ2xpbmljLCBDbGV2ZWxhbmQsIE9oaW8gNDQxOTUsIFVTQS4gc3ZlbnNzbEBjY2Yub3Jn
PC9BZGRyZXNzPjxXZWJfVVJMPlBNOjE4MDgzMzY0PC9XZWJfVVJMPjxaWl9Kb3VybmFsRnVsbD48
ZiBuYW1lPSJTeXN0ZW0iPlRoZSBBbm5hbHMgb2YgdGhvcmFjaWMgc3VyZ2VyeTwvZj48L1paX0pv
dXJuYWxGdWxsPjxaWl9Kb3VybmFsU3RkQWJicmV2PjxmIG5hbWU9IlN5c3RlbSI+QW5uLlRob3Jh
Yy5TdXJnLjwvZj48L1paX0pvdXJuYWxTdGRBYmJyZXY+PFpaX1dvcmtmb3JtSUQ+MTwvWlpfV29y
a2Zvcm1JRD48L01ETD48L0NpdGU+PC9SZWZtYW4+AG==
</w:fldData>
              </w:fldChar>
            </w:r>
            <w:r>
              <w:rPr>
                <w:rFonts w:ascii="Arial Narrow" w:hAnsi="Arial Narrow"/>
                <w:sz w:val="20"/>
                <w:szCs w:val="20"/>
              </w:rPr>
              <w:instrText xml:space="preserve"> ADDIN REFMGR.CITE </w:instrText>
            </w:r>
            <w:r>
              <w:rPr>
                <w:rFonts w:ascii="Arial Narrow" w:hAnsi="Arial Narrow"/>
                <w:sz w:val="20"/>
                <w:szCs w:val="20"/>
              </w:rPr>
              <w:fldChar w:fldCharType="begin">
                <w:fldData xml:space="preserve">PFJlZm1hbj48Q2l0ZT48QXV0aG9yPlN2ZW5zc29uPC9BdXRob3I+PFllYXI+MjAwODwvWWVhcj48
UmVjTnVtPjExNTI8L1JlY051bT48SURUZXh0PkV4cGVydCBjb25zZW5zdXMgZG9jdW1lbnQgb24g
dGhlIHRyZWF0bWVudCBvZiBkZXNjZW5kaW5nIHRob3JhY2ljIGFvcnRpYyBkaXNlYXNlIHVzaW5n
IGVuZG92YXNjdWxhciBzdGVudC1ncmFmdHM8L0lEVGV4dD48TURMIFJlZl9UeXBlPSJKb3VybmFs
Ij48UmVmX1R5cGU+Sm91cm5hbDwvUmVmX1R5cGU+PFJlZl9JRD4xMTUyPC9SZWZfSUQ+PFRpdGxl
X1ByaW1hcnk+RXhwZXJ0IGNvbnNlbnN1cyBkb2N1bWVudCBvbiB0aGUgdHJlYXRtZW50IG9mIGRl
c2NlbmRpbmcgdGhvcmFjaWMgYW9ydGljIGRpc2Vhc2UgdXNpbmcgZW5kb3Zhc2N1bGFyIHN0ZW50
LWdyYWZ0czwvVGl0bGVfUHJpbWFyeT48QXV0aG9yc19QcmltYXJ5PlN2ZW5zc29uLEwuRy48L0F1
dGhvcnNfUHJpbWFyeT48QXV0aG9yc19QcmltYXJ5PktvdWNob3Vrb3MsTi5ULjwvQXV0aG9yc19Q
cmltYXJ5PjxBdXRob3JzX1ByaW1hcnk+TWlsbGVyLEQuQy48L0F1dGhvcnNfUHJpbWFyeT48QXV0
aG9yc19QcmltYXJ5PkJhdmFyaWEsSi5FLjwvQXV0aG9yc19QcmltYXJ5PjxBdXRob3JzX1ByaW1h
cnk+Q29zZWxsaSxKLlMuPC9BdXRob3JzX1ByaW1hcnk+PEF1dGhvcnNfUHJpbWFyeT5DdXJpLE0u
QS48L0F1dGhvcnNfUHJpbWFyeT48QXV0aG9yc19QcmltYXJ5PkVnZ2VicmVjaHQsSC48L0F1dGhv
cnNfUHJpbWFyeT48QXV0aG9yc19QcmltYXJ5PkVsZWZ0ZXJpYWRlcyxKLkEuPC9BdXRob3JzX1By
aW1hcnk+PEF1dGhvcnNfUHJpbWFyeT5FcmJlbCxSLjwvQXV0aG9yc19QcmltYXJ5PjxBdXRob3Jz
X1ByaW1hcnk+R2xlYXNvbixULkcuPC9BdXRob3JzX1ByaW1hcnk+PEF1dGhvcnNfUHJpbWFyeT5M
eXRsZSxCLlcuPC9BdXRob3JzX1ByaW1hcnk+PEF1dGhvcnNfUHJpbWFyeT5NaXRjaGVsbCxSLlMu
PC9BdXRob3JzX1ByaW1hcnk+PEF1dGhvcnNfUHJpbWFyeT5OaWVuYWJlcixDLkEuPC9BdXRob3Jz
X1ByaW1hcnk+PEF1dGhvcnNfUHJpbWFyeT5Sb3NlbGxpLEUuRS48L0F1dGhvcnNfUHJpbWFyeT48
QXV0aG9yc19QcmltYXJ5PlNhZmksSC5KLjwvQXV0aG9yc19QcmltYXJ5PjxBdXRob3JzX1ByaW1h
cnk+U2hlbWluLFIuSi48L0F1dGhvcnNfUHJpbWFyeT48QXV0aG9yc19QcmltYXJ5PlNpY2FyZCxH
LkEuPC9BdXRob3JzX1ByaW1hcnk+PEF1dGhvcnNfUHJpbWFyeT5TdW5kdCxULk0uLElJSTwvQXV0
aG9yc19QcmltYXJ5PjxBdXRob3JzX1ByaW1hcnk+U3pldG8sVy5ZLjwvQXV0aG9yc19QcmltYXJ5
PjxBdXRob3JzX1ByaW1hcnk+V2hlYXRsZXksRy5ILixJSUk8L0F1dGhvcnNfUHJpbWFyeT48RGF0
ZV9QcmltYXJ5PjIwMDgvMTwvRGF0ZV9QcmltYXJ5PjxLZXl3b3Jkcz5BbmV1cnlzbSxEaXNzZWN0
aW5nPC9LZXl3b3Jkcz48S2V5d29yZHM+QW9ydGE8L0tleXdvcmRzPjxLZXl3b3Jkcz5Bb3J0aWMg
QW5ldXJ5c208L0tleXdvcmRzPjxLZXl3b3Jkcz5Bb3J0aWMgQW5ldXJ5c20sQWJkb21pbmFsPC9L
ZXl3b3Jkcz48S2V5d29yZHM+QW9ydGljIEFuZXVyeXNtLFRob3JhY2ljPC9LZXl3b3Jkcz48S2V5
d29yZHM+Qmxvb2QgVmVzc2VsIFByb3N0aGVzaXM8L0tleXdvcmRzPjxLZXl3b3Jkcz5Db25zZW5z
dXM8L0tleXdvcmRzPjxLZXl3b3Jkcz5oaXN0b3J5PC9LZXl3b3Jkcz48S2V5d29yZHM+SHVtYW5z
PC9LZXl3b3Jkcz48S2V5d29yZHM+aW5qdXJpZXM8L0tleXdvcmRzPjxLZXl3b3Jkcz5NYXJmYW4g
U3luZHJvbWU8L0tleXdvcmRzPjxLZXl3b3Jkcz5PaGlvPC9LZXl3b3Jkcz48S2V5d29yZHM+UGF0
aWVudHM8L0tleXdvcmRzPjxLZXl3b3Jkcz5waHlzaW9wYXRob2xvZ3k8L0tleXdvcmRzPjxLZXl3
b3Jkcz5QdWxzZTwvS2V5d29yZHM+PEtleXdvcmRzPlJpc2s8L0tleXdvcmRzPjxLZXl3b3Jkcz5T
dGVudHM8L0tleXdvcmRzPjxLZXl3b3Jkcz5TdHJva2U8L0tleXdvcmRzPjxLZXl3b3Jkcz5zdXJn
ZXJ5PC9LZXl3b3Jkcz48S2V5d29yZHM+U3luZHJvbWU8L0tleXdvcmRzPjxLZXl3b3Jkcz50aGVy
YXB5PC9LZXl3b3Jkcz48S2V5d29yZHM+VGltZTwvS2V5d29yZHM+PEtleXdvcmRzPlVuaXRlZCBT
dGF0ZXM8L0tleXdvcmRzPjxSZXByaW50Pk5vdCBpbiBGaWxlPC9SZXByaW50PjxTdGFydF9QYWdl
PlMxPC9TdGFydF9QYWdlPjxFbmRfUGFnZT40MTwvRW5kX1BhZ2U+PFBlcmlvZGljYWw+QW5uLlRo
b3JhYy5TdXJnLjwvUGVyaW9kaWNhbD48Vm9sdW1lPjg1PC9Wb2x1bWU+PElzc3VlPjEgU3VwcGw8
L0lzc3VlPjxJU1NOX0lTQk4+MTU1Mi02MjU5PC9JU1NOX0lTQk4+PE1pc2NfMz5TMDAwMy00OTc1
KDA3KTAyMjU0LTA7MTAuMTAxNi9qLmF0aG9yYWNzdXIuMjAwNy4xMC4wOTk8L01pc2NfMz48QWRk
cmVzcz5DZW50ZXIgZm9yIEFvcnRpYyBTdXJnZXJ5IGFuZCBNYXJmYW4gU3luZHJvbWUgQ2xpbmlj
LCBEZXBhcnRtZW50IG9mIFRob3JhY2ljIGFuZCBDYXJkaW92YXNjdWxhciBTdXJnZXJ5LCBDbGV2
ZWxhbmQgQ2xpbmljLCBDbGV2ZWxhbmQsIE9oaW8gNDQxOTUsIFVTQS4gc3ZlbnNzbEBjY2Yub3Jn
PC9BZGRyZXNzPjxXZWJfVVJMPlBNOjE4MDgzMzY0PC9XZWJfVVJMPjxaWl9Kb3VybmFsRnVsbD48
ZiBuYW1lPSJTeXN0ZW0iPlRoZSBBbm5hbHMgb2YgdGhvcmFjaWMgc3VyZ2VyeTwvZj48L1paX0pv
dXJuYWxGdWxsPjxaWl9Kb3VybmFsU3RkQWJicmV2PjxmIG5hbWU9IlN5c3RlbSI+QW5uLlRob3Jh
Yy5TdXJnLjwvZj48L1paX0pvdXJuYWxTdGRBYmJyZXY+PFpaX1dvcmtmb3JtSUQ+MTwvWlpfV29y
a2Zvcm1JRD48L01ETD48L0NpdGU+PC9SZWZtYW4+AG==
</w:fldData>
              </w:fldChar>
            </w:r>
            <w:r>
              <w:rPr>
                <w:rFonts w:ascii="Arial Narrow" w:hAnsi="Arial Narrow"/>
                <w:sz w:val="20"/>
                <w:szCs w:val="20"/>
              </w:rPr>
              <w:instrText xml:space="preserve"> ADDIN EN.CITE.DATA </w:instrText>
            </w:r>
            <w:r>
              <w:rPr>
                <w:rFonts w:ascii="Arial Narrow" w:hAnsi="Arial Narrow"/>
                <w:sz w:val="20"/>
                <w:szCs w:val="20"/>
              </w:rPr>
            </w:r>
            <w:r>
              <w:rPr>
                <w:rFonts w:ascii="Arial Narrow" w:hAnsi="Arial Narrow"/>
                <w:sz w:val="20"/>
                <w:szCs w:val="20"/>
              </w:rPr>
              <w:fldChar w:fldCharType="end"/>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(1)</w:t>
            </w:r>
            <w:r>
              <w:rPr>
                <w:rFonts w:ascii="Arial Narrow" w:hAnsi="Arial Narrow"/>
                <w:sz w:val="20"/>
                <w:szCs w:val="20"/>
              </w:rPr>
              <w:fldChar w:fldCharType="end"/>
            </w:r>
          </w:p>
          <w:p w:rsidR="00595649" w:rsidRDefault="00A9293F" w:rsidP="00E64144">
            <w:pPr>
              <w:pStyle w:val="NoSpacing"/>
              <w:rPr>
                <w:rFonts w:ascii="Arial Narrow" w:hAnsi="Arial Narrow"/>
                <w:sz w:val="20"/>
                <w:szCs w:val="20"/>
              </w:rPr>
            </w:pPr>
            <w:hyperlink r:id="rId7" w:history="1">
              <w:r w:rsidR="00595649" w:rsidRPr="00CB4C57">
                <w:rPr>
                  <w:rStyle w:val="Hyperlink"/>
                  <w:rFonts w:ascii="Arial Narrow" w:hAnsi="Arial Narrow"/>
                  <w:sz w:val="20"/>
                  <w:szCs w:val="20"/>
                </w:rPr>
                <w:t>18083364</w:t>
              </w:r>
            </w:hyperlink>
          </w:p>
          <w:p w:rsidR="00595649" w:rsidRPr="003C5FF0" w:rsidRDefault="00595649" w:rsidP="00E64144">
            <w:pPr>
              <w:pStyle w:val="NoSpacing"/>
              <w:rPr>
                <w:rFonts w:ascii="Arial Narrow" w:hAnsi="Arial Narrow"/>
                <w:i/>
                <w:sz w:val="20"/>
                <w:szCs w:val="20"/>
              </w:rPr>
            </w:pPr>
          </w:p>
        </w:tc>
        <w:tc>
          <w:tcPr>
            <w:tcW w:w="453" w:type="pct"/>
          </w:tcPr>
          <w:p w:rsidR="00595649" w:rsidRPr="00D26CA4" w:rsidRDefault="00D61AFB" w:rsidP="00D61AFB">
            <w:pPr>
              <w:pStyle w:val="NoSpacing"/>
              <w:rPr>
                <w:rFonts w:ascii="Arial Narrow" w:hAnsi="Arial Narrow"/>
                <w:sz w:val="20"/>
                <w:szCs w:val="20"/>
              </w:rPr>
            </w:pPr>
            <w:r>
              <w:rPr>
                <w:rFonts w:ascii="Arial Narrow" w:hAnsi="Arial Narrow"/>
                <w:sz w:val="20"/>
                <w:szCs w:val="20"/>
              </w:rPr>
              <w:t>E</w:t>
            </w:r>
            <w:r w:rsidR="00595649">
              <w:rPr>
                <w:rFonts w:ascii="Arial Narrow" w:hAnsi="Arial Narrow"/>
                <w:sz w:val="20"/>
                <w:szCs w:val="20"/>
              </w:rPr>
              <w:t xml:space="preserve">xpert consensus document on treatment of descending </w:t>
            </w:r>
            <w:r w:rsidR="00BE4C86">
              <w:rPr>
                <w:rFonts w:ascii="Arial Narrow" w:hAnsi="Arial Narrow"/>
                <w:sz w:val="20"/>
                <w:szCs w:val="20"/>
              </w:rPr>
              <w:t>TAD</w:t>
            </w:r>
            <w:r w:rsidR="00595649">
              <w:rPr>
                <w:rFonts w:ascii="Arial Narrow" w:hAnsi="Arial Narrow"/>
                <w:sz w:val="20"/>
                <w:szCs w:val="20"/>
              </w:rPr>
              <w:t xml:space="preserve"> using endovascular stent</w:t>
            </w:r>
            <w:r w:rsidR="00BE4C86">
              <w:rPr>
                <w:rFonts w:ascii="Arial Narrow" w:hAnsi="Arial Narrow"/>
                <w:sz w:val="20"/>
                <w:szCs w:val="20"/>
              </w:rPr>
              <w:t xml:space="preserve"> </w:t>
            </w:r>
            <w:r w:rsidR="00595649">
              <w:rPr>
                <w:rFonts w:ascii="Arial Narrow" w:hAnsi="Arial Narrow"/>
                <w:sz w:val="20"/>
                <w:szCs w:val="20"/>
              </w:rPr>
              <w:t xml:space="preserve">grafting. </w:t>
            </w:r>
          </w:p>
        </w:tc>
        <w:tc>
          <w:tcPr>
            <w:tcW w:w="328" w:type="pct"/>
          </w:tcPr>
          <w:p w:rsidR="00595649" w:rsidRPr="00D26CA4" w:rsidRDefault="00595649" w:rsidP="00E64144">
            <w:pPr>
              <w:pStyle w:val="NoSpacing"/>
              <w:rPr>
                <w:rFonts w:ascii="Arial Narrow" w:hAnsi="Arial Narrow"/>
                <w:sz w:val="20"/>
                <w:szCs w:val="20"/>
              </w:rPr>
            </w:pPr>
            <w:r>
              <w:rPr>
                <w:rFonts w:ascii="Arial Narrow" w:hAnsi="Arial Narrow"/>
                <w:sz w:val="20"/>
                <w:szCs w:val="20"/>
              </w:rPr>
              <w:t>Expert consensus</w:t>
            </w:r>
          </w:p>
        </w:tc>
        <w:tc>
          <w:tcPr>
            <w:tcW w:w="513" w:type="pct"/>
          </w:tcPr>
          <w:p w:rsidR="00595649" w:rsidRDefault="00595649" w:rsidP="00E64144">
            <w:pPr>
              <w:pStyle w:val="NoSpacing"/>
              <w:rPr>
                <w:rFonts w:ascii="Arial Narrow" w:hAnsi="Arial Narrow"/>
                <w:sz w:val="20"/>
                <w:szCs w:val="20"/>
              </w:rPr>
            </w:pPr>
            <w:r>
              <w:rPr>
                <w:rFonts w:ascii="Arial Narrow" w:hAnsi="Arial Narrow"/>
                <w:sz w:val="20"/>
                <w:szCs w:val="20"/>
              </w:rPr>
              <w:t>N/A</w:t>
            </w:r>
          </w:p>
          <w:p w:rsidR="00595649" w:rsidRPr="00D26CA4" w:rsidRDefault="00595649" w:rsidP="00E64144">
            <w:pPr>
              <w:pStyle w:val="NoSpacing"/>
              <w:rPr>
                <w:rFonts w:ascii="Arial Narrow" w:hAnsi="Arial Narrow"/>
                <w:sz w:val="20"/>
                <w:szCs w:val="20"/>
              </w:rPr>
            </w:pPr>
          </w:p>
        </w:tc>
        <w:tc>
          <w:tcPr>
            <w:tcW w:w="491" w:type="pct"/>
          </w:tcPr>
          <w:p w:rsidR="00595649" w:rsidRPr="00D26CA4" w:rsidRDefault="00595649" w:rsidP="00E64144">
            <w:pPr>
              <w:pStyle w:val="NoSpacing"/>
              <w:rPr>
                <w:rFonts w:ascii="Arial Narrow" w:hAnsi="Arial Narrow"/>
                <w:sz w:val="20"/>
                <w:szCs w:val="20"/>
              </w:rPr>
            </w:pPr>
            <w:r>
              <w:rPr>
                <w:rFonts w:ascii="Arial Narrow" w:hAnsi="Arial Narrow"/>
                <w:sz w:val="20"/>
                <w:szCs w:val="20"/>
              </w:rPr>
              <w:t>N/A</w:t>
            </w:r>
          </w:p>
        </w:tc>
        <w:tc>
          <w:tcPr>
            <w:tcW w:w="444" w:type="pct"/>
          </w:tcPr>
          <w:p w:rsidR="00595649" w:rsidRPr="00D26CA4" w:rsidRDefault="00595649" w:rsidP="00E64144">
            <w:pPr>
              <w:pStyle w:val="NoSpacing"/>
              <w:rPr>
                <w:rFonts w:ascii="Arial Narrow" w:hAnsi="Arial Narrow"/>
                <w:sz w:val="20"/>
                <w:szCs w:val="20"/>
              </w:rPr>
            </w:pPr>
            <w:r>
              <w:rPr>
                <w:rFonts w:ascii="Arial Narrow" w:hAnsi="Arial Narrow"/>
                <w:sz w:val="20"/>
                <w:szCs w:val="20"/>
              </w:rPr>
              <w:t>N/A</w:t>
            </w:r>
          </w:p>
        </w:tc>
        <w:tc>
          <w:tcPr>
            <w:tcW w:w="889" w:type="pct"/>
          </w:tcPr>
          <w:p w:rsidR="00595649" w:rsidRDefault="00595649" w:rsidP="00E64144">
            <w:pPr>
              <w:pStyle w:val="NoSpacing"/>
              <w:rPr>
                <w:rFonts w:ascii="Arial Narrow" w:hAnsi="Arial Narrow"/>
                <w:sz w:val="20"/>
                <w:szCs w:val="20"/>
              </w:rPr>
            </w:pPr>
            <w:r>
              <w:rPr>
                <w:rFonts w:ascii="Arial Narrow" w:hAnsi="Arial Narrow"/>
                <w:sz w:val="20"/>
                <w:szCs w:val="20"/>
              </w:rPr>
              <w:t>In older pts, ascending aorta growth rate-0.07</w:t>
            </w:r>
            <w:r w:rsidR="00BE4C86">
              <w:rPr>
                <w:rFonts w:ascii="Arial Narrow" w:hAnsi="Arial Narrow"/>
                <w:sz w:val="20"/>
                <w:szCs w:val="20"/>
              </w:rPr>
              <w:t xml:space="preserve"> </w:t>
            </w:r>
            <w:r>
              <w:rPr>
                <w:rFonts w:ascii="Arial Narrow" w:hAnsi="Arial Narrow"/>
                <w:sz w:val="20"/>
                <w:szCs w:val="20"/>
              </w:rPr>
              <w:t>cm/</w:t>
            </w:r>
            <w:r w:rsidR="00BE4C86">
              <w:rPr>
                <w:rFonts w:ascii="Arial Narrow" w:hAnsi="Arial Narrow"/>
                <w:sz w:val="20"/>
                <w:szCs w:val="20"/>
              </w:rPr>
              <w:t>y</w:t>
            </w:r>
            <w:r w:rsidR="00677BA5">
              <w:rPr>
                <w:rFonts w:ascii="Arial Narrow" w:hAnsi="Arial Narrow"/>
                <w:sz w:val="20"/>
                <w:szCs w:val="20"/>
              </w:rPr>
              <w:t>.</w:t>
            </w:r>
          </w:p>
          <w:p w:rsidR="00595649" w:rsidRDefault="00595649" w:rsidP="00E64144">
            <w:pPr>
              <w:pStyle w:val="NoSpacing"/>
              <w:rPr>
                <w:rFonts w:ascii="Arial Narrow" w:hAnsi="Arial Narrow"/>
                <w:sz w:val="20"/>
                <w:szCs w:val="20"/>
              </w:rPr>
            </w:pPr>
            <w:r>
              <w:rPr>
                <w:rFonts w:ascii="Arial Narrow" w:hAnsi="Arial Narrow"/>
                <w:sz w:val="20"/>
                <w:szCs w:val="20"/>
              </w:rPr>
              <w:t>Descen</w:t>
            </w:r>
            <w:r w:rsidR="00BE4C86">
              <w:rPr>
                <w:rFonts w:ascii="Arial Narrow" w:hAnsi="Arial Narrow"/>
                <w:sz w:val="20"/>
                <w:szCs w:val="20"/>
              </w:rPr>
              <w:t>ding aorta growth rate-0.19 cm/y</w:t>
            </w:r>
            <w:r w:rsidR="00677BA5">
              <w:rPr>
                <w:rFonts w:ascii="Arial Narrow" w:hAnsi="Arial Narrow"/>
                <w:sz w:val="20"/>
                <w:szCs w:val="20"/>
              </w:rPr>
              <w:t>.</w:t>
            </w:r>
          </w:p>
          <w:p w:rsidR="00595649" w:rsidRDefault="00595649" w:rsidP="00E64144">
            <w:pPr>
              <w:pStyle w:val="NoSpacing"/>
              <w:rPr>
                <w:rFonts w:ascii="Arial Narrow" w:hAnsi="Arial Narrow"/>
                <w:sz w:val="20"/>
                <w:szCs w:val="20"/>
              </w:rPr>
            </w:pPr>
          </w:p>
          <w:p w:rsidR="00595649" w:rsidRDefault="00595649" w:rsidP="00E64144">
            <w:pPr>
              <w:pStyle w:val="NoSpacing"/>
              <w:rPr>
                <w:rFonts w:ascii="Arial Narrow" w:hAnsi="Arial Narrow"/>
                <w:sz w:val="20"/>
                <w:szCs w:val="20"/>
              </w:rPr>
            </w:pPr>
            <w:r>
              <w:rPr>
                <w:rFonts w:ascii="Arial Narrow" w:hAnsi="Arial Narrow"/>
                <w:sz w:val="20"/>
                <w:szCs w:val="20"/>
              </w:rPr>
              <w:t>For ascending and descending aorta;</w:t>
            </w:r>
          </w:p>
          <w:p w:rsidR="00595649" w:rsidRDefault="00595649" w:rsidP="00E64144">
            <w:pPr>
              <w:pStyle w:val="NoSpacing"/>
              <w:rPr>
                <w:rFonts w:ascii="Arial Narrow" w:hAnsi="Arial Narrow"/>
                <w:sz w:val="20"/>
                <w:szCs w:val="20"/>
              </w:rPr>
            </w:pPr>
            <w:r>
              <w:rPr>
                <w:rFonts w:ascii="Arial Narrow" w:hAnsi="Arial Narrow"/>
                <w:sz w:val="20"/>
                <w:szCs w:val="20"/>
              </w:rPr>
              <w:t>Non-dissected aorta growth rate-0.09</w:t>
            </w:r>
            <w:r w:rsidR="00B95B92">
              <w:rPr>
                <w:rFonts w:ascii="Arial Narrow" w:hAnsi="Arial Narrow"/>
                <w:sz w:val="20"/>
                <w:szCs w:val="20"/>
              </w:rPr>
              <w:t xml:space="preserve"> </w:t>
            </w:r>
            <w:r>
              <w:rPr>
                <w:rFonts w:ascii="Arial Narrow" w:hAnsi="Arial Narrow"/>
                <w:sz w:val="20"/>
                <w:szCs w:val="20"/>
              </w:rPr>
              <w:t>cm/</w:t>
            </w:r>
            <w:r w:rsidR="00BE4C86">
              <w:rPr>
                <w:rFonts w:ascii="Arial Narrow" w:hAnsi="Arial Narrow"/>
                <w:sz w:val="20"/>
                <w:szCs w:val="20"/>
              </w:rPr>
              <w:t>y</w:t>
            </w:r>
            <w:r>
              <w:rPr>
                <w:rFonts w:ascii="Arial Narrow" w:hAnsi="Arial Narrow"/>
                <w:sz w:val="20"/>
                <w:szCs w:val="20"/>
              </w:rPr>
              <w:t xml:space="preserve">, </w:t>
            </w:r>
          </w:p>
          <w:p w:rsidR="00595649" w:rsidRDefault="00595649" w:rsidP="00E64144">
            <w:pPr>
              <w:pStyle w:val="NoSpacing"/>
              <w:rPr>
                <w:rFonts w:ascii="Arial Narrow" w:hAnsi="Arial Narrow"/>
                <w:sz w:val="20"/>
                <w:szCs w:val="20"/>
              </w:rPr>
            </w:pPr>
            <w:r>
              <w:rPr>
                <w:rFonts w:ascii="Arial Narrow" w:hAnsi="Arial Narrow"/>
                <w:sz w:val="20"/>
                <w:szCs w:val="20"/>
              </w:rPr>
              <w:t>Dissected aorta growth rate-0.14</w:t>
            </w:r>
            <w:r w:rsidR="00B95B92">
              <w:rPr>
                <w:rFonts w:ascii="Arial Narrow" w:hAnsi="Arial Narrow"/>
                <w:sz w:val="20"/>
                <w:szCs w:val="20"/>
              </w:rPr>
              <w:t xml:space="preserve"> </w:t>
            </w:r>
            <w:r>
              <w:rPr>
                <w:rFonts w:ascii="Arial Narrow" w:hAnsi="Arial Narrow"/>
                <w:sz w:val="20"/>
                <w:szCs w:val="20"/>
              </w:rPr>
              <w:t>cm/</w:t>
            </w:r>
            <w:r w:rsidR="00BE4C86">
              <w:rPr>
                <w:rFonts w:ascii="Arial Narrow" w:hAnsi="Arial Narrow"/>
                <w:sz w:val="20"/>
                <w:szCs w:val="20"/>
              </w:rPr>
              <w:t>y</w:t>
            </w:r>
            <w:r w:rsidR="00677BA5">
              <w:rPr>
                <w:rFonts w:ascii="Arial Narrow" w:hAnsi="Arial Narrow"/>
                <w:sz w:val="20"/>
                <w:szCs w:val="20"/>
              </w:rPr>
              <w:t>.</w:t>
            </w:r>
          </w:p>
          <w:p w:rsidR="00595649" w:rsidRDefault="00595649" w:rsidP="00E64144">
            <w:pPr>
              <w:pStyle w:val="NoSpacing"/>
              <w:rPr>
                <w:rFonts w:ascii="Arial Narrow" w:hAnsi="Arial Narrow"/>
                <w:sz w:val="20"/>
                <w:szCs w:val="20"/>
              </w:rPr>
            </w:pPr>
          </w:p>
          <w:p w:rsidR="00595649" w:rsidRDefault="00595649" w:rsidP="00E64144">
            <w:pPr>
              <w:pStyle w:val="NoSpacing"/>
              <w:rPr>
                <w:rFonts w:ascii="Arial Narrow" w:hAnsi="Arial Narrow"/>
                <w:sz w:val="20"/>
                <w:szCs w:val="20"/>
              </w:rPr>
            </w:pPr>
            <w:r>
              <w:rPr>
                <w:rFonts w:ascii="Arial Narrow" w:hAnsi="Arial Narrow"/>
                <w:sz w:val="20"/>
                <w:szCs w:val="20"/>
              </w:rPr>
              <w:t>Ascending aorta hinge point at the diameter of 6</w:t>
            </w:r>
            <w:r w:rsidR="00B95B92">
              <w:rPr>
                <w:rFonts w:ascii="Arial Narrow" w:hAnsi="Arial Narrow"/>
                <w:sz w:val="20"/>
                <w:szCs w:val="20"/>
              </w:rPr>
              <w:t xml:space="preserve"> </w:t>
            </w:r>
            <w:r>
              <w:rPr>
                <w:rFonts w:ascii="Arial Narrow" w:hAnsi="Arial Narrow"/>
                <w:sz w:val="20"/>
                <w:szCs w:val="20"/>
              </w:rPr>
              <w:t>cm (34% risk of rupture or dissection)</w:t>
            </w:r>
          </w:p>
          <w:p w:rsidR="00595649" w:rsidRPr="00D26CA4" w:rsidRDefault="00595649" w:rsidP="00E64144">
            <w:pPr>
              <w:pStyle w:val="NoSpacing"/>
              <w:rPr>
                <w:rFonts w:ascii="Arial Narrow" w:hAnsi="Arial Narrow"/>
                <w:sz w:val="20"/>
                <w:szCs w:val="20"/>
              </w:rPr>
            </w:pPr>
            <w:r>
              <w:rPr>
                <w:rFonts w:ascii="Arial Narrow" w:hAnsi="Arial Narrow"/>
                <w:sz w:val="20"/>
                <w:szCs w:val="20"/>
              </w:rPr>
              <w:t>Descending aorta hinge point at the diameter of 7cm</w:t>
            </w:r>
            <w:r w:rsidR="00B95B92">
              <w:rPr>
                <w:rFonts w:ascii="Arial Narrow" w:hAnsi="Arial Narrow"/>
                <w:sz w:val="20"/>
                <w:szCs w:val="20"/>
              </w:rPr>
              <w:t xml:space="preserve"> </w:t>
            </w:r>
            <w:r>
              <w:rPr>
                <w:rFonts w:ascii="Arial Narrow" w:hAnsi="Arial Narrow"/>
                <w:sz w:val="20"/>
                <w:szCs w:val="20"/>
              </w:rPr>
              <w:t>(43% risk of rupture and dissection)</w:t>
            </w:r>
            <w:r w:rsidR="00677BA5">
              <w:rPr>
                <w:rFonts w:ascii="Arial Narrow" w:hAnsi="Arial Narrow"/>
                <w:sz w:val="20"/>
                <w:szCs w:val="20"/>
              </w:rPr>
              <w:t>.</w:t>
            </w:r>
          </w:p>
        </w:tc>
        <w:tc>
          <w:tcPr>
            <w:tcW w:w="770" w:type="pct"/>
          </w:tcPr>
          <w:p w:rsidR="00595649" w:rsidRPr="00D26CA4" w:rsidRDefault="00595649" w:rsidP="00D61AFB">
            <w:pPr>
              <w:pStyle w:val="NoSpacing"/>
              <w:rPr>
                <w:rFonts w:ascii="Arial Narrow" w:hAnsi="Arial Narrow"/>
                <w:sz w:val="20"/>
                <w:szCs w:val="20"/>
              </w:rPr>
            </w:pPr>
            <w:r>
              <w:rPr>
                <w:rFonts w:ascii="Arial Narrow" w:hAnsi="Arial Narrow"/>
                <w:sz w:val="20"/>
                <w:szCs w:val="20"/>
              </w:rPr>
              <w:t>Most databases have fewer patients with diameter in 5.0</w:t>
            </w:r>
            <w:r w:rsidR="00D61AFB">
              <w:rPr>
                <w:rFonts w:ascii="Arial Narrow" w:hAnsi="Arial Narrow"/>
                <w:sz w:val="20"/>
                <w:szCs w:val="20"/>
              </w:rPr>
              <w:t>–</w:t>
            </w:r>
            <w:r>
              <w:rPr>
                <w:rFonts w:ascii="Arial Narrow" w:hAnsi="Arial Narrow"/>
                <w:sz w:val="20"/>
                <w:szCs w:val="20"/>
              </w:rPr>
              <w:t>5.5</w:t>
            </w:r>
            <w:r w:rsidR="00D61AFB">
              <w:rPr>
                <w:rFonts w:ascii="Arial Narrow" w:hAnsi="Arial Narrow"/>
                <w:sz w:val="20"/>
                <w:szCs w:val="20"/>
              </w:rPr>
              <w:t xml:space="preserve"> </w:t>
            </w:r>
            <w:r>
              <w:rPr>
                <w:rFonts w:ascii="Arial Narrow" w:hAnsi="Arial Narrow"/>
                <w:sz w:val="20"/>
                <w:szCs w:val="20"/>
              </w:rPr>
              <w:t>cm size.</w:t>
            </w:r>
          </w:p>
        </w:tc>
        <w:tc>
          <w:tcPr>
            <w:tcW w:w="794" w:type="pct"/>
          </w:tcPr>
          <w:p w:rsidR="00595649" w:rsidRDefault="00595649" w:rsidP="00E64144">
            <w:pPr>
              <w:pStyle w:val="NoSpacing"/>
              <w:rPr>
                <w:rFonts w:ascii="Arial Narrow" w:hAnsi="Arial Narrow"/>
                <w:sz w:val="20"/>
                <w:szCs w:val="20"/>
              </w:rPr>
            </w:pPr>
            <w:r>
              <w:rPr>
                <w:rFonts w:ascii="Arial Narrow" w:hAnsi="Arial Narrow"/>
                <w:sz w:val="20"/>
                <w:szCs w:val="20"/>
              </w:rPr>
              <w:t>Surgical treatment recommended at 5.5 cm diameter for ascending and 6.5 cm for descending aorta to prevent complications. For Marfan’s syndrome or a BAV, 15% of dissections occur at ascending aorta dia</w:t>
            </w:r>
            <w:r w:rsidR="00B95B92">
              <w:rPr>
                <w:rFonts w:ascii="Arial Narrow" w:hAnsi="Arial Narrow"/>
                <w:sz w:val="20"/>
                <w:szCs w:val="20"/>
              </w:rPr>
              <w:t>meter</w:t>
            </w:r>
            <w:r>
              <w:rPr>
                <w:rFonts w:ascii="Arial Narrow" w:hAnsi="Arial Narrow"/>
                <w:sz w:val="20"/>
                <w:szCs w:val="20"/>
              </w:rPr>
              <w:t xml:space="preserve"> of 5.0</w:t>
            </w:r>
            <w:r w:rsidR="00B95B92">
              <w:rPr>
                <w:rFonts w:ascii="Arial Narrow" w:hAnsi="Arial Narrow"/>
                <w:sz w:val="20"/>
                <w:szCs w:val="20"/>
              </w:rPr>
              <w:t xml:space="preserve"> </w:t>
            </w:r>
            <w:r>
              <w:rPr>
                <w:rFonts w:ascii="Arial Narrow" w:hAnsi="Arial Narrow"/>
                <w:sz w:val="20"/>
                <w:szCs w:val="20"/>
              </w:rPr>
              <w:t xml:space="preserve">cm. Dividing the ascending aorta maximal cross-sectional area by </w:t>
            </w:r>
            <w:r w:rsidR="00B95B92">
              <w:rPr>
                <w:rFonts w:ascii="Arial Narrow" w:hAnsi="Arial Narrow"/>
                <w:sz w:val="20"/>
                <w:szCs w:val="20"/>
              </w:rPr>
              <w:t>pt</w:t>
            </w:r>
            <w:r>
              <w:rPr>
                <w:rFonts w:ascii="Arial Narrow" w:hAnsi="Arial Narrow"/>
                <w:sz w:val="20"/>
                <w:szCs w:val="20"/>
              </w:rPr>
              <w:t xml:space="preserve"> height and using t</w:t>
            </w:r>
            <w:r w:rsidR="00B95B92">
              <w:rPr>
                <w:rFonts w:ascii="Arial Narrow" w:hAnsi="Arial Narrow"/>
                <w:sz w:val="20"/>
                <w:szCs w:val="20"/>
              </w:rPr>
              <w:t>hr</w:t>
            </w:r>
            <w:r>
              <w:rPr>
                <w:rFonts w:ascii="Arial Narrow" w:hAnsi="Arial Narrow"/>
                <w:sz w:val="20"/>
                <w:szCs w:val="20"/>
              </w:rPr>
              <w:t>eshold of 10 recommended for indication of operation. At high experience fa</w:t>
            </w:r>
            <w:r w:rsidR="00B95B92">
              <w:rPr>
                <w:rFonts w:ascii="Arial Narrow" w:hAnsi="Arial Narrow"/>
                <w:sz w:val="20"/>
                <w:szCs w:val="20"/>
              </w:rPr>
              <w:t>ci</w:t>
            </w:r>
            <w:r>
              <w:rPr>
                <w:rFonts w:ascii="Arial Narrow" w:hAnsi="Arial Narrow"/>
                <w:sz w:val="20"/>
                <w:szCs w:val="20"/>
              </w:rPr>
              <w:t xml:space="preserve">lities, it has been suggested for asymptomatic </w:t>
            </w:r>
            <w:r w:rsidR="00B95B92">
              <w:rPr>
                <w:rFonts w:ascii="Arial Narrow" w:hAnsi="Arial Narrow"/>
                <w:sz w:val="20"/>
                <w:szCs w:val="20"/>
              </w:rPr>
              <w:t>pts</w:t>
            </w:r>
            <w:r>
              <w:rPr>
                <w:rFonts w:ascii="Arial Narrow" w:hAnsi="Arial Narrow"/>
                <w:sz w:val="20"/>
                <w:szCs w:val="20"/>
              </w:rPr>
              <w:t xml:space="preserve"> (with connective tissue disorders, c</w:t>
            </w:r>
            <w:r w:rsidR="00B95B92">
              <w:rPr>
                <w:rFonts w:ascii="Arial Narrow" w:hAnsi="Arial Narrow"/>
                <w:sz w:val="20"/>
                <w:szCs w:val="20"/>
              </w:rPr>
              <w:t>hr</w:t>
            </w:r>
            <w:r>
              <w:rPr>
                <w:rFonts w:ascii="Arial Narrow" w:hAnsi="Arial Narrow"/>
                <w:sz w:val="20"/>
                <w:szCs w:val="20"/>
              </w:rPr>
              <w:t>onic aortic dissection with increased growth rate) to use &lt;5</w:t>
            </w:r>
            <w:r w:rsidR="00B95B92">
              <w:rPr>
                <w:rFonts w:ascii="Arial Narrow" w:hAnsi="Arial Narrow"/>
                <w:sz w:val="20"/>
                <w:szCs w:val="20"/>
              </w:rPr>
              <w:t xml:space="preserve"> </w:t>
            </w:r>
            <w:r>
              <w:rPr>
                <w:rFonts w:ascii="Arial Narrow" w:hAnsi="Arial Narrow"/>
                <w:sz w:val="20"/>
                <w:szCs w:val="20"/>
              </w:rPr>
              <w:t>cm for ascending and &lt;6</w:t>
            </w:r>
            <w:r w:rsidR="00B95B92">
              <w:rPr>
                <w:rFonts w:ascii="Arial Narrow" w:hAnsi="Arial Narrow"/>
                <w:sz w:val="20"/>
                <w:szCs w:val="20"/>
              </w:rPr>
              <w:t xml:space="preserve"> </w:t>
            </w:r>
            <w:r>
              <w:rPr>
                <w:rFonts w:ascii="Arial Narrow" w:hAnsi="Arial Narrow"/>
                <w:sz w:val="20"/>
                <w:szCs w:val="20"/>
              </w:rPr>
              <w:t>cm for descending aorta and thoracoabdominal aorta as criteria.</w:t>
            </w:r>
          </w:p>
          <w:p w:rsidR="00B95B92" w:rsidRDefault="00B95B92" w:rsidP="00E64144">
            <w:pPr>
              <w:pStyle w:val="NoSpacing"/>
              <w:rPr>
                <w:rFonts w:ascii="Arial Narrow" w:hAnsi="Arial Narrow"/>
                <w:sz w:val="20"/>
                <w:szCs w:val="20"/>
              </w:rPr>
            </w:pPr>
          </w:p>
          <w:p w:rsidR="00595649" w:rsidRPr="00D26CA4" w:rsidRDefault="00595649" w:rsidP="00B95B92">
            <w:pPr>
              <w:pStyle w:val="NoSpacing"/>
              <w:rPr>
                <w:rFonts w:ascii="Arial Narrow" w:hAnsi="Arial Narrow"/>
                <w:sz w:val="20"/>
                <w:szCs w:val="20"/>
              </w:rPr>
            </w:pPr>
            <w:r>
              <w:rPr>
                <w:rFonts w:ascii="Arial Narrow" w:hAnsi="Arial Narrow"/>
                <w:sz w:val="20"/>
                <w:szCs w:val="20"/>
              </w:rPr>
              <w:t>No evidence that asymptomatic aneurysms &lt;5.5</w:t>
            </w:r>
            <w:r w:rsidR="00B95B92">
              <w:rPr>
                <w:rFonts w:ascii="Arial Narrow" w:hAnsi="Arial Narrow"/>
                <w:sz w:val="20"/>
                <w:szCs w:val="20"/>
              </w:rPr>
              <w:t xml:space="preserve"> cm benefit from repair.</w:t>
            </w:r>
          </w:p>
        </w:tc>
      </w:tr>
      <w:tr w:rsidR="002D6499" w:rsidRPr="00F17E2F" w:rsidTr="003F6446">
        <w:tc>
          <w:tcPr>
            <w:tcW w:w="318" w:type="pct"/>
          </w:tcPr>
          <w:p w:rsidR="00595649" w:rsidRPr="00B26398" w:rsidRDefault="00595649" w:rsidP="00E64144">
            <w:pPr>
              <w:pStyle w:val="NoSpacing"/>
              <w:rPr>
                <w:rFonts w:ascii="Arial Narrow" w:hAnsi="Arial Narrow"/>
                <w:sz w:val="20"/>
                <w:szCs w:val="20"/>
              </w:rPr>
            </w:pPr>
            <w:r w:rsidRPr="00B26398">
              <w:rPr>
                <w:rFonts w:ascii="Arial Narrow" w:hAnsi="Arial Narrow"/>
                <w:sz w:val="20"/>
                <w:szCs w:val="20"/>
              </w:rPr>
              <w:t xml:space="preserve">Svensson LG, et al., 2003 </w:t>
            </w:r>
          </w:p>
          <w:p w:rsidR="00595649" w:rsidRPr="00B26398" w:rsidRDefault="00B26398" w:rsidP="00E64144">
            <w:pPr>
              <w:pStyle w:val="NoSpacing"/>
              <w:rPr>
                <w:rFonts w:ascii="Arial Narrow" w:hAnsi="Arial Narrow"/>
                <w:sz w:val="20"/>
                <w:szCs w:val="20"/>
              </w:rPr>
            </w:pPr>
            <w:r>
              <w:rPr>
                <w:rFonts w:ascii="Arial Narrow" w:hAnsi="Arial Narrow"/>
                <w:sz w:val="20"/>
                <w:szCs w:val="20"/>
              </w:rPr>
              <w:fldChar w:fldCharType="begin">
                <w:fldData xml:space="preserve">PFJlZm1hbj48Q2l0ZT48QXV0aG9yPlN2ZW5zc29uPC9BdXRob3I+PFllYXI+MjAwMzwvWWVhcj48
UmVjTnVtPjcxNTwvUmVjTnVtPjxJRFRleHQ+UmVsYXRpb25zaGlwIG9mIGFvcnRpYyBjcm9zcy1z
ZWN0aW9uYWwgYXJlYSB0byBoZWlnaHQgcmF0aW8gYW5kIHRoZSByaXNrIG9mIGFvcnRpYyBkaXNz
ZWN0aW9uIGluIHBhdGllbnRzIHdpdGggYmljdXNwaWQgYW9ydGljIHZhbHZlczwvSURUZXh0PjxN
REwgUmVmX1R5cGU9IkpvdXJuYWwiPjxSZWZfVHlwZT5Kb3VybmFsPC9SZWZfVHlwZT48UmVmX0lE
PjcxNTwvUmVmX0lEPjxUaXRsZV9QcmltYXJ5PlJlbGF0aW9uc2hpcCBvZiBhb3J0aWMgY3Jvc3Mt
c2VjdGlvbmFsIGFyZWEgdG8gaGVpZ2h0IHJhdGlvIGFuZCB0aGUgcmlzayBvZiBhb3J0aWMgZGlz
c2VjdGlvbiBpbiBwYXRpZW50cyB3aXRoIGJpY3VzcGlkIGFvcnRpYyB2YWx2ZXM8L1RpdGxlX1By
aW1hcnk+PEF1dGhvcnNfUHJpbWFyeT5TdmVuc3NvbixMLkcuPC9BdXRob3JzX1ByaW1hcnk+PEF1
dGhvcnNfUHJpbWFyeT5LaW0sSy5ILjwvQXV0aG9yc19QcmltYXJ5PjxBdXRob3JzX1ByaW1hcnk+
THl0bGUsQi5XLjwvQXV0aG9yc19QcmltYXJ5PjxBdXRob3JzX1ByaW1hcnk+Q29zZ3JvdmUsRC5N
LjwvQXV0aG9yc19QcmltYXJ5PjxEYXRlX1ByaW1hcnk+MjAwMy85PC9EYXRlX1ByaW1hcnk+PEtl
eXdvcmRzPmFibm9ybWFsaXRpZXM8L0tleXdvcmRzPjxLZXl3b3Jkcz5BZG9sZXNjZW50PC9LZXl3
b3Jkcz48S2V5d29yZHM+QWR1bHQ8L0tleXdvcmRzPjxLZXl3b3Jkcz5BZ2VkPC9LZXl3b3Jkcz48
S2V5d29yZHM+QWdlZCw4MCBhbmQgb3ZlcjwvS2V5d29yZHM+PEtleXdvcmRzPkFuZXVyeXNtLERp
c3NlY3Rpbmc8L0tleXdvcmRzPjxLZXl3b3Jkcz5Bb3J0aWMgQW5ldXJ5c208L0tleXdvcmRzPjxL
ZXl3b3Jkcz5Bb3J0aWMgVmFsdmU8L0tleXdvcmRzPjxLZXl3b3Jkcz5Cb2R5IEhlaWdodDwvS2V5
d29yZHM+PEtleXdvcmRzPmVwaWRlbWlvbG9neTwvS2V5d29yZHM+PEtleXdvcmRzPmV0aW9sb2d5
PC9LZXl3b3Jkcz48S2V5d29yZHM+RmVtYWxlPC9LZXl3b3Jkcz48S2V5d29yZHM+SHVtYW5zPC9L
ZXl3b3Jkcz48S2V5d29yZHM+TWFsZTwvS2V5d29yZHM+PEtleXdvcmRzPk1hcmZhbiBTeW5kcm9t
ZTwvS2V5d29yZHM+PEtleXdvcmRzPk1hdGhlbWF0aWNzPC9LZXl3b3Jkcz48S2V5d29yZHM+TWlk
ZGxlIEFnZWQ8L0tleXdvcmRzPjxLZXl3b3Jkcz5wYXRob2xvZ3k8L0tleXdvcmRzPjxLZXl3b3Jk
cz5QYXRpZW50czwvS2V5d29yZHM+PEtleXdvcmRzPlJpc2s8L0tleXdvcmRzPjxLZXl3b3Jkcz5S
aXNrIEZhY3RvcnM8L0tleXdvcmRzPjxLZXl3b3Jkcz5zdXJnZXJ5PC9LZXl3b3Jkcz48S2V5d29y
ZHM+U3luZHJvbWU8L0tleXdvcmRzPjxSZXByaW50Pk5vdCBpbiBGaWxlPC9SZXByaW50PjxTdGFy
dF9QYWdlPjg5MjwvU3RhcnRfUGFnZT48RW5kX1BhZ2U+ODkzPC9FbmRfUGFnZT48UGVyaW9kaWNh
bD5KIFRob3JhYy5DYXJkaW92YXNjLlN1cmcuPC9QZXJpb2RpY2FsPjxWb2x1bWU+MTI2PC9Wb2x1
bWU+PElzc3VlPjM8L0lzc3VlPjxJU1NOX0lTQk4+MDAyMi01MjIzPC9JU1NOX0lTQk4+PE1pc2Nf
Mz5TMDAyMjUyMjMwMzAwNjA4MTwvTWlzY18zPjxBZGRyZXNzPkNlbnRlciBmb3IgQW9ydGljIFN1
cmdlcnksIE1hcmZhbiBTeW5kcm9tZSBhbmQgQ29ubmVjdGl2ZSBUaXNzdWUgRGlzZWFzZSBDbGlu
aWMsIFRoZSBDbGV2ZWxhbmQgQ2xpbmljIEZvdW5kYXRpb24sIDk1MDAgRXVjbGlkIEF2ZW51ZS9E
ZXNrIEYyNSwgQ2xldmVsYW5kLCBPSCA0NDE5NSwgVVNBLiBzdmVuc3NsQGNjZi5vcmc8L0FkZHJl
c3M+PFdlYl9VUkw+UE06MTQ1MDIxODU8L1dlYl9VUkw+PFpaX0pvdXJuYWxGdWxsPjxmIG5hbWU9
IlN5c3RlbSI+VGhlIEpvdXJuYWwgb2YgdGhvcmFjaWMgYW5kIGNhcmRpb3Zhc2N1bGFyIHN1cmdl
cnk8L2Y+PC9aWl9Kb3VybmFsRnVsbD48WlpfSm91cm5hbFN0ZEFiYnJldj48ZiBuYW1lPSJTeXN0
ZW0iPkogVGhvcmFjLkNhcmRpb3Zhc2MuU3VyZy48L2Y+PC9aWl9Kb3VybmFsU3RkQWJicmV2Pjxa
Wl9Xb3JrZm9ybUlEPjE8L1paX1dvcmtmb3JtSUQ+PC9NREw+PC9DaXRlPjwvUmVmbWFuPm==
</w:fldData>
              </w:fldChar>
            </w:r>
            <w:r>
              <w:rPr>
                <w:rFonts w:ascii="Arial Narrow" w:hAnsi="Arial Narrow"/>
                <w:sz w:val="20"/>
                <w:szCs w:val="20"/>
              </w:rPr>
              <w:instrText xml:space="preserve"> ADDIN REFMGR.CITE </w:instrText>
            </w:r>
            <w:r>
              <w:rPr>
                <w:rFonts w:ascii="Arial Narrow" w:hAnsi="Arial Narrow"/>
                <w:sz w:val="20"/>
                <w:szCs w:val="20"/>
              </w:rPr>
              <w:fldChar w:fldCharType="begin">
                <w:fldData xml:space="preserve">PFJlZm1hbj48Q2l0ZT48QXV0aG9yPlN2ZW5zc29uPC9BdXRob3I+PFllYXI+MjAwMzwvWWVhcj48
UmVjTnVtPjcxNTwvUmVjTnVtPjxJRFRleHQ+UmVsYXRpb25zaGlwIG9mIGFvcnRpYyBjcm9zcy1z
ZWN0aW9uYWwgYXJlYSB0byBoZWlnaHQgcmF0aW8gYW5kIHRoZSByaXNrIG9mIGFvcnRpYyBkaXNz
ZWN0aW9uIGluIHBhdGllbnRzIHdpdGggYmljdXNwaWQgYW9ydGljIHZhbHZlczwvSURUZXh0PjxN
REwgUmVmX1R5cGU9IkpvdXJuYWwiPjxSZWZfVHlwZT5Kb3VybmFsPC9SZWZfVHlwZT48UmVmX0lE
PjcxNTwvUmVmX0lEPjxUaXRsZV9QcmltYXJ5PlJlbGF0aW9uc2hpcCBvZiBhb3J0aWMgY3Jvc3Mt
c2VjdGlvbmFsIGFyZWEgdG8gaGVpZ2h0IHJhdGlvIGFuZCB0aGUgcmlzayBvZiBhb3J0aWMgZGlz
c2VjdGlvbiBpbiBwYXRpZW50cyB3aXRoIGJpY3VzcGlkIGFvcnRpYyB2YWx2ZXM8L1RpdGxlX1By
aW1hcnk+PEF1dGhvcnNfUHJpbWFyeT5TdmVuc3NvbixMLkcuPC9BdXRob3JzX1ByaW1hcnk+PEF1
dGhvcnNfUHJpbWFyeT5LaW0sSy5ILjwvQXV0aG9yc19QcmltYXJ5PjxBdXRob3JzX1ByaW1hcnk+
THl0bGUsQi5XLjwvQXV0aG9yc19QcmltYXJ5PjxBdXRob3JzX1ByaW1hcnk+Q29zZ3JvdmUsRC5N
LjwvQXV0aG9yc19QcmltYXJ5PjxEYXRlX1ByaW1hcnk+MjAwMy85PC9EYXRlX1ByaW1hcnk+PEtl
eXdvcmRzPmFibm9ybWFsaXRpZXM8L0tleXdvcmRzPjxLZXl3b3Jkcz5BZG9sZXNjZW50PC9LZXl3
b3Jkcz48S2V5d29yZHM+QWR1bHQ8L0tleXdvcmRzPjxLZXl3b3Jkcz5BZ2VkPC9LZXl3b3Jkcz48
S2V5d29yZHM+QWdlZCw4MCBhbmQgb3ZlcjwvS2V5d29yZHM+PEtleXdvcmRzPkFuZXVyeXNtLERp
c3NlY3Rpbmc8L0tleXdvcmRzPjxLZXl3b3Jkcz5Bb3J0aWMgQW5ldXJ5c208L0tleXdvcmRzPjxL
ZXl3b3Jkcz5Bb3J0aWMgVmFsdmU8L0tleXdvcmRzPjxLZXl3b3Jkcz5Cb2R5IEhlaWdodDwvS2V5
d29yZHM+PEtleXdvcmRzPmVwaWRlbWlvbG9neTwvS2V5d29yZHM+PEtleXdvcmRzPmV0aW9sb2d5
PC9LZXl3b3Jkcz48S2V5d29yZHM+RmVtYWxlPC9LZXl3b3Jkcz48S2V5d29yZHM+SHVtYW5zPC9L
ZXl3b3Jkcz48S2V5d29yZHM+TWFsZTwvS2V5d29yZHM+PEtleXdvcmRzPk1hcmZhbiBTeW5kcm9t
ZTwvS2V5d29yZHM+PEtleXdvcmRzPk1hdGhlbWF0aWNzPC9LZXl3b3Jkcz48S2V5d29yZHM+TWlk
ZGxlIEFnZWQ8L0tleXdvcmRzPjxLZXl3b3Jkcz5wYXRob2xvZ3k8L0tleXdvcmRzPjxLZXl3b3Jk
cz5QYXRpZW50czwvS2V5d29yZHM+PEtleXdvcmRzPlJpc2s8L0tleXdvcmRzPjxLZXl3b3Jkcz5S
aXNrIEZhY3RvcnM8L0tleXdvcmRzPjxLZXl3b3Jkcz5zdXJnZXJ5PC9LZXl3b3Jkcz48S2V5d29y
ZHM+U3luZHJvbWU8L0tleXdvcmRzPjxSZXByaW50Pk5vdCBpbiBGaWxlPC9SZXByaW50PjxTdGFy
dF9QYWdlPjg5MjwvU3RhcnRfUGFnZT48RW5kX1BhZ2U+ODkzPC9FbmRfUGFnZT48UGVyaW9kaWNh
bD5KIFRob3JhYy5DYXJkaW92YXNjLlN1cmcuPC9QZXJpb2RpY2FsPjxWb2x1bWU+MTI2PC9Wb2x1
bWU+PElzc3VlPjM8L0lzc3VlPjxJU1NOX0lTQk4+MDAyMi01MjIzPC9JU1NOX0lTQk4+PE1pc2Nf
Mz5TMDAyMjUyMjMwMzAwNjA4MTwvTWlzY18zPjxBZGRyZXNzPkNlbnRlciBmb3IgQW9ydGljIFN1
cmdlcnksIE1hcmZhbiBTeW5kcm9tZSBhbmQgQ29ubmVjdGl2ZSBUaXNzdWUgRGlzZWFzZSBDbGlu
aWMsIFRoZSBDbGV2ZWxhbmQgQ2xpbmljIEZvdW5kYXRpb24sIDk1MDAgRXVjbGlkIEF2ZW51ZS9E
ZXNrIEYyNSwgQ2xldmVsYW5kLCBPSCA0NDE5NSwgVVNBLiBzdmVuc3NsQGNjZi5vcmc8L0FkZHJl
c3M+PFdlYl9VUkw+UE06MTQ1MDIxODU8L1dlYl9VUkw+PFpaX0pvdXJuYWxGdWxsPjxmIG5hbWU9
IlN5c3RlbSI+VGhlIEpvdXJuYWwgb2YgdGhvcmFjaWMgYW5kIGNhcmRpb3Zhc2N1bGFyIHN1cmdl
cnk8L2Y+PC9aWl9Kb3VybmFsRnVsbD48WlpfSm91cm5hbFN0ZEFiYnJldj48ZiBuYW1lPSJTeXN0
ZW0iPkogVGhvcmFjLkNhcmRpb3Zhc2MuU3VyZy48L2Y+PC9aWl9Kb3VybmFsU3RkQWJicmV2Pjxa
Wl9Xb3JrZm9ybUlEPjE8L1paX1dvcmtmb3JtSUQ+PC9NREw+PC9DaXRlPjwvUmVmbWFuPm==
</w:fldData>
              </w:fldChar>
            </w:r>
            <w:r>
              <w:rPr>
                <w:rFonts w:ascii="Arial Narrow" w:hAnsi="Arial Narrow"/>
                <w:sz w:val="20"/>
                <w:szCs w:val="20"/>
              </w:rPr>
              <w:instrText xml:space="preserve"> ADDIN EN.CITE.DATA </w:instrText>
            </w:r>
            <w:r>
              <w:rPr>
                <w:rFonts w:ascii="Arial Narrow" w:hAnsi="Arial Narrow"/>
                <w:sz w:val="20"/>
                <w:szCs w:val="20"/>
              </w:rPr>
            </w:r>
            <w:r>
              <w:rPr>
                <w:rFonts w:ascii="Arial Narrow" w:hAnsi="Arial Narrow"/>
                <w:sz w:val="20"/>
                <w:szCs w:val="20"/>
              </w:rPr>
              <w:fldChar w:fldCharType="end"/>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(2)</w:t>
            </w:r>
            <w:r>
              <w:rPr>
                <w:rFonts w:ascii="Arial Narrow" w:hAnsi="Arial Narrow"/>
                <w:sz w:val="20"/>
                <w:szCs w:val="20"/>
              </w:rPr>
              <w:fldChar w:fldCharType="end"/>
            </w:r>
          </w:p>
          <w:p w:rsidR="00595649" w:rsidRPr="00B26398" w:rsidRDefault="00A9293F" w:rsidP="00E64144">
            <w:pPr>
              <w:pStyle w:val="NoSpacing"/>
              <w:rPr>
                <w:rFonts w:ascii="Arial Narrow" w:hAnsi="Arial Narrow"/>
                <w:sz w:val="20"/>
                <w:szCs w:val="20"/>
              </w:rPr>
            </w:pPr>
            <w:hyperlink r:id="rId8" w:history="1">
              <w:r w:rsidR="00595649" w:rsidRPr="00B26398">
                <w:rPr>
                  <w:rStyle w:val="Hyperlink"/>
                  <w:rFonts w:ascii="Arial Narrow" w:hAnsi="Arial Narrow"/>
                  <w:sz w:val="20"/>
                  <w:szCs w:val="20"/>
                </w:rPr>
                <w:t>14502185</w:t>
              </w:r>
            </w:hyperlink>
            <w:r w:rsidR="00595649" w:rsidRPr="00B26398">
              <w:rPr>
                <w:rFonts w:ascii="Arial Narrow" w:hAnsi="Arial Narrow"/>
                <w:sz w:val="20"/>
                <w:szCs w:val="20"/>
              </w:rPr>
              <w:t xml:space="preserve"> </w:t>
            </w:r>
          </w:p>
          <w:p w:rsidR="00595649" w:rsidRPr="00B26398" w:rsidRDefault="00595649" w:rsidP="00E64144">
            <w:pPr>
              <w:pStyle w:val="NoSpacing"/>
              <w:rPr>
                <w:rFonts w:ascii="Arial Narrow" w:hAnsi="Arial Narrow"/>
                <w:i/>
                <w:sz w:val="20"/>
                <w:szCs w:val="20"/>
              </w:rPr>
            </w:pPr>
          </w:p>
        </w:tc>
        <w:tc>
          <w:tcPr>
            <w:tcW w:w="453" w:type="pct"/>
          </w:tcPr>
          <w:p w:rsidR="00595649" w:rsidRPr="00D26CA4" w:rsidRDefault="00595649" w:rsidP="00B95B92">
            <w:pPr>
              <w:pStyle w:val="NoSpacing"/>
              <w:rPr>
                <w:rFonts w:ascii="Arial Narrow" w:hAnsi="Arial Narrow"/>
                <w:sz w:val="20"/>
                <w:szCs w:val="20"/>
              </w:rPr>
            </w:pPr>
            <w:r>
              <w:rPr>
                <w:rFonts w:ascii="Arial Narrow" w:hAnsi="Arial Narrow"/>
                <w:sz w:val="20"/>
                <w:szCs w:val="20"/>
              </w:rPr>
              <w:t>Investigate relationship between risk of aortic dissection and aortic cross-sectional area size</w:t>
            </w:r>
            <w:r w:rsidR="00B95B92">
              <w:rPr>
                <w:rFonts w:ascii="Arial Narrow" w:hAnsi="Arial Narrow"/>
                <w:sz w:val="20"/>
                <w:szCs w:val="20"/>
              </w:rPr>
              <w:t>-</w:t>
            </w:r>
            <w:r>
              <w:rPr>
                <w:rFonts w:ascii="Arial Narrow" w:hAnsi="Arial Narrow"/>
                <w:sz w:val="20"/>
                <w:szCs w:val="20"/>
              </w:rPr>
              <w:t>to</w:t>
            </w:r>
            <w:r w:rsidR="00B95B92">
              <w:rPr>
                <w:rFonts w:ascii="Arial Narrow" w:hAnsi="Arial Narrow"/>
                <w:sz w:val="20"/>
                <w:szCs w:val="20"/>
              </w:rPr>
              <w:t>-</w:t>
            </w:r>
            <w:r>
              <w:rPr>
                <w:rFonts w:ascii="Arial Narrow" w:hAnsi="Arial Narrow"/>
                <w:sz w:val="20"/>
                <w:szCs w:val="20"/>
              </w:rPr>
              <w:t xml:space="preserve">height ratio in </w:t>
            </w:r>
            <w:r w:rsidR="00B95B92">
              <w:rPr>
                <w:rFonts w:ascii="Arial Narrow" w:hAnsi="Arial Narrow"/>
                <w:sz w:val="20"/>
                <w:szCs w:val="20"/>
              </w:rPr>
              <w:t>pts</w:t>
            </w:r>
            <w:r>
              <w:rPr>
                <w:rFonts w:ascii="Arial Narrow" w:hAnsi="Arial Narrow"/>
                <w:sz w:val="20"/>
                <w:szCs w:val="20"/>
              </w:rPr>
              <w:t xml:space="preserve"> with BAVs</w:t>
            </w:r>
            <w:r w:rsidR="00B95B92">
              <w:rPr>
                <w:rFonts w:ascii="Arial Narrow" w:hAnsi="Arial Narrow"/>
                <w:sz w:val="20"/>
                <w:szCs w:val="20"/>
              </w:rPr>
              <w:t>.</w:t>
            </w:r>
          </w:p>
        </w:tc>
        <w:tc>
          <w:tcPr>
            <w:tcW w:w="328" w:type="pct"/>
          </w:tcPr>
          <w:p w:rsidR="00595649" w:rsidRPr="00D26CA4" w:rsidRDefault="00595649" w:rsidP="00E64144">
            <w:pPr>
              <w:pStyle w:val="NoSpacing"/>
              <w:rPr>
                <w:rFonts w:ascii="Arial Narrow" w:hAnsi="Arial Narrow"/>
                <w:sz w:val="20"/>
                <w:szCs w:val="20"/>
              </w:rPr>
            </w:pPr>
            <w:r>
              <w:rPr>
                <w:rFonts w:ascii="Arial Narrow" w:hAnsi="Arial Narrow"/>
                <w:sz w:val="20"/>
                <w:szCs w:val="20"/>
              </w:rPr>
              <w:t>Observational</w:t>
            </w:r>
          </w:p>
        </w:tc>
        <w:tc>
          <w:tcPr>
            <w:tcW w:w="513" w:type="pct"/>
          </w:tcPr>
          <w:p w:rsidR="00595649" w:rsidRPr="00D26CA4" w:rsidRDefault="00595649" w:rsidP="00B95B92">
            <w:pPr>
              <w:pStyle w:val="NoSpacing"/>
              <w:rPr>
                <w:rFonts w:ascii="Arial Narrow" w:hAnsi="Arial Narrow"/>
                <w:sz w:val="20"/>
                <w:szCs w:val="20"/>
              </w:rPr>
            </w:pPr>
            <w:r>
              <w:rPr>
                <w:rFonts w:ascii="Arial Narrow" w:hAnsi="Arial Narrow"/>
                <w:sz w:val="20"/>
                <w:szCs w:val="20"/>
              </w:rPr>
              <w:t xml:space="preserve">430 </w:t>
            </w:r>
            <w:r w:rsidR="00B95B92">
              <w:rPr>
                <w:rFonts w:ascii="Arial Narrow" w:hAnsi="Arial Narrow"/>
                <w:sz w:val="20"/>
                <w:szCs w:val="20"/>
              </w:rPr>
              <w:t>pts</w:t>
            </w:r>
            <w:r>
              <w:rPr>
                <w:rFonts w:ascii="Arial Narrow" w:hAnsi="Arial Narrow"/>
                <w:sz w:val="20"/>
                <w:szCs w:val="20"/>
              </w:rPr>
              <w:t xml:space="preserve"> with </w:t>
            </w:r>
            <w:r w:rsidR="00B95B92">
              <w:rPr>
                <w:rFonts w:ascii="Arial Narrow" w:hAnsi="Arial Narrow"/>
                <w:sz w:val="20"/>
                <w:szCs w:val="20"/>
              </w:rPr>
              <w:t>BAV</w:t>
            </w:r>
            <w:r>
              <w:rPr>
                <w:rFonts w:ascii="Arial Narrow" w:hAnsi="Arial Narrow"/>
                <w:sz w:val="20"/>
                <w:szCs w:val="20"/>
              </w:rPr>
              <w:t xml:space="preserve"> (40 acute aortic dissection)</w:t>
            </w:r>
          </w:p>
        </w:tc>
        <w:tc>
          <w:tcPr>
            <w:tcW w:w="491" w:type="pct"/>
          </w:tcPr>
          <w:p w:rsidR="00595649" w:rsidRPr="00D26CA4" w:rsidRDefault="00595649" w:rsidP="00B95B92">
            <w:pPr>
              <w:pStyle w:val="NoSpacing"/>
              <w:rPr>
                <w:rFonts w:ascii="Arial Narrow" w:hAnsi="Arial Narrow"/>
                <w:sz w:val="20"/>
                <w:szCs w:val="20"/>
              </w:rPr>
            </w:pPr>
            <w:r>
              <w:rPr>
                <w:rFonts w:ascii="Arial Narrow" w:hAnsi="Arial Narrow"/>
                <w:sz w:val="20"/>
                <w:szCs w:val="20"/>
              </w:rPr>
              <w:t>Pts who underwent surgical intervention for BAVs and ascending aorta with or without aortic arch repair; CT, MRI and ECG studies used to determine aorta size, pre</w:t>
            </w:r>
            <w:r w:rsidR="00D61AFB">
              <w:rPr>
                <w:rFonts w:ascii="Arial Narrow" w:hAnsi="Arial Narrow"/>
                <w:sz w:val="20"/>
                <w:szCs w:val="20"/>
              </w:rPr>
              <w:t>-r</w:t>
            </w:r>
            <w:r>
              <w:rPr>
                <w:rFonts w:ascii="Arial Narrow" w:hAnsi="Arial Narrow"/>
                <w:sz w:val="20"/>
                <w:szCs w:val="20"/>
              </w:rPr>
              <w:t>eplacement</w:t>
            </w:r>
          </w:p>
        </w:tc>
        <w:tc>
          <w:tcPr>
            <w:tcW w:w="444" w:type="pct"/>
          </w:tcPr>
          <w:p w:rsidR="00595649" w:rsidRPr="00D26CA4" w:rsidRDefault="00595649" w:rsidP="00E64144">
            <w:pPr>
              <w:pStyle w:val="NoSpacing"/>
              <w:rPr>
                <w:rFonts w:ascii="Arial Narrow" w:hAnsi="Arial Narrow"/>
                <w:sz w:val="20"/>
                <w:szCs w:val="20"/>
              </w:rPr>
            </w:pPr>
            <w:r>
              <w:rPr>
                <w:rFonts w:ascii="Arial Narrow" w:hAnsi="Arial Narrow"/>
                <w:sz w:val="20"/>
                <w:szCs w:val="20"/>
              </w:rPr>
              <w:t>N/A</w:t>
            </w:r>
          </w:p>
        </w:tc>
        <w:tc>
          <w:tcPr>
            <w:tcW w:w="889" w:type="pct"/>
          </w:tcPr>
          <w:p w:rsidR="00595649" w:rsidRPr="00D26CA4" w:rsidRDefault="00595649" w:rsidP="00B95B92">
            <w:pPr>
              <w:pStyle w:val="NoSpacing"/>
              <w:rPr>
                <w:rFonts w:ascii="Arial Narrow" w:hAnsi="Arial Narrow"/>
                <w:sz w:val="20"/>
                <w:szCs w:val="20"/>
              </w:rPr>
            </w:pPr>
            <w:r w:rsidRPr="001C5E0B">
              <w:rPr>
                <w:rFonts w:ascii="Arial Narrow" w:hAnsi="Arial Narrow"/>
                <w:sz w:val="20"/>
                <w:szCs w:val="20"/>
              </w:rPr>
              <w:t xml:space="preserve">Of the group with aortic dissection, 35% had aortic diameters </w:t>
            </w:r>
            <w:r w:rsidR="00B95B92" w:rsidRPr="00B95B92">
              <w:rPr>
                <w:rFonts w:ascii="Arial Narrow" w:hAnsi="Arial Narrow"/>
                <w:sz w:val="20"/>
                <w:szCs w:val="20"/>
              </w:rPr>
              <w:t>≤</w:t>
            </w:r>
            <w:r w:rsidRPr="001C5E0B">
              <w:rPr>
                <w:rFonts w:ascii="Arial Narrow" w:hAnsi="Arial Narrow"/>
                <w:sz w:val="20"/>
                <w:szCs w:val="20"/>
              </w:rPr>
              <w:t xml:space="preserve">5.5 cm and </w:t>
            </w:r>
            <w:r w:rsidR="00B95B92">
              <w:rPr>
                <w:rFonts w:ascii="Arial Narrow" w:hAnsi="Arial Narrow"/>
                <w:sz w:val="20"/>
                <w:szCs w:val="20"/>
              </w:rPr>
              <w:t>12.5% &lt;</w:t>
            </w:r>
            <w:r w:rsidRPr="001C5E0B">
              <w:rPr>
                <w:rFonts w:ascii="Arial Narrow" w:hAnsi="Arial Narrow"/>
                <w:sz w:val="20"/>
                <w:szCs w:val="20"/>
              </w:rPr>
              <w:t>5</w:t>
            </w:r>
            <w:r w:rsidR="00B95B92">
              <w:rPr>
                <w:rFonts w:ascii="Arial Narrow" w:hAnsi="Arial Narrow"/>
                <w:sz w:val="20"/>
                <w:szCs w:val="20"/>
              </w:rPr>
              <w:t xml:space="preserve"> </w:t>
            </w:r>
            <w:r w:rsidRPr="001C5E0B">
              <w:rPr>
                <w:rFonts w:ascii="Arial Narrow" w:hAnsi="Arial Narrow"/>
                <w:sz w:val="20"/>
                <w:szCs w:val="20"/>
              </w:rPr>
              <w:t>cm.</w:t>
            </w:r>
          </w:p>
        </w:tc>
        <w:tc>
          <w:tcPr>
            <w:tcW w:w="770" w:type="pct"/>
          </w:tcPr>
          <w:p w:rsidR="00595649" w:rsidRPr="00D26CA4" w:rsidRDefault="00595649" w:rsidP="00B95B92">
            <w:pPr>
              <w:pStyle w:val="NoSpacing"/>
              <w:rPr>
                <w:rFonts w:ascii="Arial Narrow" w:hAnsi="Arial Narrow"/>
                <w:sz w:val="20"/>
                <w:szCs w:val="20"/>
              </w:rPr>
            </w:pPr>
            <w:r>
              <w:rPr>
                <w:rFonts w:ascii="Arial Narrow" w:hAnsi="Arial Narrow"/>
                <w:sz w:val="20"/>
                <w:szCs w:val="20"/>
              </w:rPr>
              <w:t>This study</w:t>
            </w:r>
            <w:r w:rsidRPr="001C5E0B">
              <w:rPr>
                <w:rFonts w:ascii="Arial Narrow" w:hAnsi="Arial Narrow"/>
                <w:sz w:val="20"/>
                <w:szCs w:val="20"/>
              </w:rPr>
              <w:t xml:space="preserve"> looks at </w:t>
            </w:r>
            <w:r w:rsidR="00B95B92">
              <w:rPr>
                <w:rFonts w:ascii="Arial Narrow" w:hAnsi="Arial Narrow"/>
                <w:sz w:val="20"/>
                <w:szCs w:val="20"/>
              </w:rPr>
              <w:t>pts</w:t>
            </w:r>
            <w:r w:rsidRPr="001C5E0B">
              <w:rPr>
                <w:rFonts w:ascii="Arial Narrow" w:hAnsi="Arial Narrow"/>
                <w:sz w:val="20"/>
                <w:szCs w:val="20"/>
              </w:rPr>
              <w:t xml:space="preserve"> with symptomatic disease, and it does not inform us about the majority of </w:t>
            </w:r>
            <w:r w:rsidR="00B95B92">
              <w:rPr>
                <w:rFonts w:ascii="Arial Narrow" w:hAnsi="Arial Narrow"/>
                <w:sz w:val="20"/>
                <w:szCs w:val="20"/>
              </w:rPr>
              <w:t>pts</w:t>
            </w:r>
            <w:r w:rsidR="00B95B92" w:rsidRPr="001C5E0B">
              <w:rPr>
                <w:rFonts w:ascii="Arial Narrow" w:hAnsi="Arial Narrow"/>
                <w:sz w:val="20"/>
                <w:szCs w:val="20"/>
              </w:rPr>
              <w:t xml:space="preserve"> </w:t>
            </w:r>
            <w:r w:rsidRPr="001C5E0B">
              <w:rPr>
                <w:rFonts w:ascii="Arial Narrow" w:hAnsi="Arial Narrow"/>
                <w:sz w:val="20"/>
                <w:szCs w:val="20"/>
              </w:rPr>
              <w:t xml:space="preserve">with </w:t>
            </w:r>
            <w:r w:rsidR="00B95B92">
              <w:rPr>
                <w:rFonts w:ascii="Arial Narrow" w:hAnsi="Arial Narrow"/>
                <w:sz w:val="20"/>
                <w:szCs w:val="20"/>
              </w:rPr>
              <w:t>BAV</w:t>
            </w:r>
            <w:r w:rsidRPr="001C5E0B">
              <w:rPr>
                <w:rFonts w:ascii="Arial Narrow" w:hAnsi="Arial Narrow"/>
                <w:sz w:val="20"/>
                <w:szCs w:val="20"/>
              </w:rPr>
              <w:t xml:space="preserve"> who are asymptomatic and undergoing surveillance imaging.  </w:t>
            </w:r>
          </w:p>
        </w:tc>
        <w:tc>
          <w:tcPr>
            <w:tcW w:w="794" w:type="pct"/>
          </w:tcPr>
          <w:p w:rsidR="00595649" w:rsidRPr="00245B66" w:rsidRDefault="00595649" w:rsidP="00B95B92">
            <w:pPr>
              <w:pStyle w:val="NoSpacing"/>
              <w:rPr>
                <w:rFonts w:ascii="Arial Narrow" w:hAnsi="Arial Narrow"/>
                <w:sz w:val="20"/>
                <w:szCs w:val="20"/>
              </w:rPr>
            </w:pPr>
            <w:r>
              <w:rPr>
                <w:rFonts w:ascii="Arial Narrow" w:hAnsi="Arial Narrow"/>
                <w:sz w:val="20"/>
                <w:szCs w:val="20"/>
              </w:rPr>
              <w:t xml:space="preserve">Aortic dissection can occur at a smaller size than generally perceived. </w:t>
            </w:r>
            <w:r w:rsidR="00B95B92">
              <w:rPr>
                <w:rFonts w:ascii="Arial Narrow" w:hAnsi="Arial Narrow"/>
                <w:sz w:val="20"/>
                <w:szCs w:val="20"/>
              </w:rPr>
              <w:t>A</w:t>
            </w:r>
            <w:r>
              <w:rPr>
                <w:rFonts w:ascii="Arial Narrow" w:hAnsi="Arial Narrow"/>
                <w:sz w:val="20"/>
                <w:szCs w:val="20"/>
              </w:rPr>
              <w:t xml:space="preserve">uthors suggest indexing the cross-sectional area of aneurysms to the </w:t>
            </w:r>
            <w:r w:rsidR="00B95B92">
              <w:rPr>
                <w:rFonts w:ascii="Arial Narrow" w:hAnsi="Arial Narrow"/>
                <w:sz w:val="20"/>
                <w:szCs w:val="20"/>
              </w:rPr>
              <w:t>pt</w:t>
            </w:r>
            <w:r>
              <w:rPr>
                <w:rFonts w:ascii="Arial Narrow" w:hAnsi="Arial Narrow"/>
                <w:sz w:val="20"/>
                <w:szCs w:val="20"/>
              </w:rPr>
              <w:t xml:space="preserve"> height to more accurately determine dissection risk, and more aggressive treatment for asymptomatic aortic aneurysms as well as repair for symptomatic BAVs if aorta </w:t>
            </w:r>
            <w:r w:rsidR="00B95B92">
              <w:rPr>
                <w:rFonts w:ascii="Arial Narrow" w:hAnsi="Arial Narrow"/>
                <w:sz w:val="20"/>
                <w:szCs w:val="20"/>
              </w:rPr>
              <w:t>&gt;</w:t>
            </w:r>
            <w:r>
              <w:rPr>
                <w:rFonts w:ascii="Arial Narrow" w:hAnsi="Arial Narrow"/>
                <w:sz w:val="20"/>
                <w:szCs w:val="20"/>
              </w:rPr>
              <w:t xml:space="preserve">4.5 cm or cross-sectional: height ratio is </w:t>
            </w:r>
            <w:r w:rsidR="00656B77">
              <w:rPr>
                <w:rFonts w:ascii="Arial Narrow" w:hAnsi="Arial Narrow"/>
                <w:sz w:val="20"/>
                <w:szCs w:val="20"/>
              </w:rPr>
              <w:t>&gt;</w:t>
            </w:r>
            <w:r>
              <w:rPr>
                <w:rFonts w:ascii="Arial Narrow" w:hAnsi="Arial Narrow"/>
                <w:sz w:val="20"/>
                <w:szCs w:val="20"/>
              </w:rPr>
              <w:t xml:space="preserve">10.  </w:t>
            </w:r>
          </w:p>
        </w:tc>
      </w:tr>
      <w:tr w:rsidR="002D6499" w:rsidRPr="00F17E2F" w:rsidTr="003F6446">
        <w:tc>
          <w:tcPr>
            <w:tcW w:w="318" w:type="pct"/>
          </w:tcPr>
          <w:p w:rsidR="00595649" w:rsidRPr="00B26398" w:rsidRDefault="00595649" w:rsidP="00E64144">
            <w:pPr>
              <w:pStyle w:val="NoSpacing"/>
              <w:rPr>
                <w:rFonts w:ascii="Arial Narrow" w:hAnsi="Arial Narrow"/>
                <w:sz w:val="20"/>
                <w:szCs w:val="20"/>
              </w:rPr>
            </w:pPr>
            <w:r w:rsidRPr="00B26398">
              <w:rPr>
                <w:rFonts w:ascii="Arial Narrow" w:hAnsi="Arial Narrow"/>
                <w:sz w:val="20"/>
                <w:szCs w:val="20"/>
              </w:rPr>
              <w:t>Kouchoukos NT, et al., 1997</w:t>
            </w:r>
          </w:p>
          <w:p w:rsidR="00595649" w:rsidRPr="00B26398" w:rsidRDefault="00B26398" w:rsidP="00E64144">
            <w:pPr>
              <w:pStyle w:val="NoSpacing"/>
              <w:rPr>
                <w:rFonts w:ascii="Arial Narrow" w:hAnsi="Arial Narrow"/>
                <w:sz w:val="20"/>
                <w:szCs w:val="20"/>
              </w:rPr>
            </w:pPr>
            <w:r>
              <w:rPr>
                <w:rFonts w:ascii="Arial Narrow" w:hAnsi="Arial Narrow"/>
                <w:sz w:val="20"/>
                <w:szCs w:val="20"/>
              </w:rPr>
              <w:fldChar w:fldCharType="begin"/>
            </w:r>
            <w:r>
              <w:rPr>
                <w:rFonts w:ascii="Arial Narrow" w:hAnsi="Arial Narrow"/>
                <w:sz w:val="20"/>
                <w:szCs w:val="20"/>
              </w:rPr>
              <w:instrText xml:space="preserve"> ADDIN REFMGR.CITE &lt;Refman&gt;&lt;Cite&gt;&lt;Author&gt;Kouchoukos&lt;/Author&gt;&lt;Year&gt;1997&lt;/Year&gt;&lt;RecNum&gt;1155&lt;/RecNum&gt;&lt;IDText&gt;Surgery of the thoracic aorta&lt;/IDText&gt;&lt;MDL Ref_Type="Journal"&gt;&lt;Ref_Type&gt;Journal&lt;/Ref_Type&gt;&lt;Ref_ID&gt;1155&lt;/Ref_ID&gt;&lt;Title_Primary&gt;Surgery of the thoracic aorta&lt;/Title_Primary&gt;&lt;Authors_Primary&gt;Kouchoukos,N.T.&lt;/Authors_Primary&gt;&lt;Authors_Primary&gt;Dougenis,D.&lt;/Authors_Primary&gt;&lt;Date_Primary&gt;1997/6/26&lt;/Date_Primary&gt;&lt;Keywords&gt;Aneurysm,Dissecting&lt;/Keywords&gt;&lt;Keywords&gt;Aorta&lt;/Keywords&gt;&lt;Keywords&gt;Aorta,Thoracic&lt;/Keywords&gt;&lt;Keywords&gt;Aortic Aneurysm&lt;/Keywords&gt;&lt;Keywords&gt;Aortic Diseases&lt;/Keywords&gt;&lt;Keywords&gt;Aortography&lt;/Keywords&gt;&lt;Keywords&gt;Arteriosclerosis&lt;/Keywords&gt;&lt;Keywords&gt;Blood Vessel Prosthesis&lt;/Keywords&gt;&lt;Keywords&gt;classification&lt;/Keywords&gt;&lt;Keywords&gt;diagnosis&lt;/Keywords&gt;&lt;Keywords&gt;Echocardiography,Transesophageal&lt;/Keywords&gt;&lt;Keywords&gt;epidemiology&lt;/Keywords&gt;&lt;Keywords&gt;Hematoma&lt;/Keywords&gt;&lt;Keywords&gt;Humans&lt;/Keywords&gt;&lt;Keywords&gt;Incidence&lt;/Keywords&gt;&lt;Keywords&gt;Intraoperative Period&lt;/Keywords&gt;&lt;Keywords&gt;Magnetic Resonance Imaging&lt;/Keywords&gt;&lt;Keywords&gt;Medicine&lt;/Keywords&gt;&lt;Keywords&gt;mortality&lt;/Keywords&gt;&lt;Keywords&gt;Radiography,Thoracic&lt;/Keywords&gt;&lt;Keywords&gt;surgery&lt;/Keywords&gt;&lt;Keywords&gt;Survival Rate&lt;/Keywords&gt;&lt;Keywords&gt;Tomography,X-Ray Computed&lt;/Keywords&gt;&lt;Keywords&gt;Washington&lt;/Keywords&gt;&lt;Reprint&gt;Not in File&lt;/Reprint&gt;&lt;Start_Page&gt;1876&lt;/Start_Page&gt;&lt;End_Page&gt;1888&lt;/End_Page&gt;&lt;Periodical&gt;N.Engl.J Med.&lt;/Periodical&gt;&lt;Volume&gt;336&lt;/Volume&gt;&lt;Issue&gt;26&lt;/Issue&gt;&lt;ISSN_ISBN&gt;0028-4793&lt;/ISSN_ISBN&gt;&lt;Misc_3&gt;10.1056/NEJM199706263362606&lt;/Misc_3&gt;&lt;Address&gt;Division of Cardiothoracic Surgery, Washington University School of Medicine, St. Louis, MO, USA&lt;/Address&gt;&lt;Web_URL&gt;PM:9197217&lt;/Web_URL&gt;&lt;ZZ_JournalFull&gt;&lt;f name="System"&gt;N.Engl.J Med.&lt;/f&gt;&lt;/ZZ_JournalFull&gt;&lt;ZZ_WorkformID&gt;1&lt;/ZZ_WorkformID&gt;&lt;/MDL&gt;&lt;/Cite&gt;&lt;/Refman&gt;</w:instrText>
            </w:r>
            <w:r>
              <w:rPr>
                <w:rFonts w:ascii="Arial Narrow" w:hAnsi="Arial Narrow"/>
                <w:sz w:val="20"/>
                <w:szCs w:val="20"/>
              </w:rPr>
              <w:fldChar w:fldCharType="separate"/>
            </w:r>
            <w:r>
              <w:rPr>
                <w:rFonts w:ascii="Arial Narrow" w:hAnsi="Arial Narrow"/>
                <w:noProof/>
                <w:sz w:val="20"/>
                <w:szCs w:val="20"/>
              </w:rPr>
              <w:t>(3)</w:t>
            </w:r>
            <w:r>
              <w:rPr>
                <w:rFonts w:ascii="Arial Narrow" w:hAnsi="Arial Narrow"/>
                <w:sz w:val="20"/>
                <w:szCs w:val="20"/>
              </w:rPr>
              <w:fldChar w:fldCharType="end"/>
            </w:r>
          </w:p>
          <w:p w:rsidR="00595649" w:rsidRPr="00B26398" w:rsidRDefault="00A9293F" w:rsidP="00E64144">
            <w:pPr>
              <w:pStyle w:val="NoSpacing"/>
              <w:rPr>
                <w:rFonts w:ascii="Arial Narrow" w:hAnsi="Arial Narrow"/>
                <w:sz w:val="20"/>
                <w:szCs w:val="20"/>
              </w:rPr>
            </w:pPr>
            <w:hyperlink r:id="rId9" w:history="1">
              <w:r w:rsidR="00595649" w:rsidRPr="00B26398">
                <w:rPr>
                  <w:rStyle w:val="Hyperlink"/>
                  <w:rFonts w:ascii="Arial Narrow" w:hAnsi="Arial Narrow"/>
                  <w:sz w:val="20"/>
                  <w:szCs w:val="20"/>
                </w:rPr>
                <w:t>9197217</w:t>
              </w:r>
            </w:hyperlink>
          </w:p>
          <w:p w:rsidR="00595649" w:rsidRPr="00B26398" w:rsidRDefault="00595649" w:rsidP="00E64144">
            <w:pPr>
              <w:pStyle w:val="NoSpacing"/>
              <w:rPr>
                <w:rFonts w:ascii="Arial Narrow" w:hAnsi="Arial Narrow"/>
                <w:i/>
                <w:sz w:val="20"/>
                <w:szCs w:val="20"/>
              </w:rPr>
            </w:pPr>
          </w:p>
        </w:tc>
        <w:tc>
          <w:tcPr>
            <w:tcW w:w="453" w:type="pct"/>
          </w:tcPr>
          <w:p w:rsidR="00595649" w:rsidRPr="00D26CA4" w:rsidRDefault="00595649" w:rsidP="00656B77">
            <w:pPr>
              <w:pStyle w:val="NoSpacing"/>
              <w:rPr>
                <w:rFonts w:ascii="Arial Narrow" w:hAnsi="Arial Narrow"/>
                <w:sz w:val="20"/>
                <w:szCs w:val="20"/>
              </w:rPr>
            </w:pPr>
            <w:r>
              <w:rPr>
                <w:rFonts w:ascii="Arial Narrow" w:hAnsi="Arial Narrow"/>
                <w:sz w:val="20"/>
                <w:szCs w:val="20"/>
              </w:rPr>
              <w:t>To review existent diagnostic and management plans for acquired diseases of thora</w:t>
            </w:r>
            <w:r w:rsidR="00656B77">
              <w:rPr>
                <w:rFonts w:ascii="Arial Narrow" w:hAnsi="Arial Narrow"/>
                <w:sz w:val="20"/>
                <w:szCs w:val="20"/>
              </w:rPr>
              <w:t>ci</w:t>
            </w:r>
            <w:r>
              <w:rPr>
                <w:rFonts w:ascii="Arial Narrow" w:hAnsi="Arial Narrow"/>
                <w:sz w:val="20"/>
                <w:szCs w:val="20"/>
              </w:rPr>
              <w:t>c aorta and whether the treatments improve outcomes</w:t>
            </w:r>
          </w:p>
        </w:tc>
        <w:tc>
          <w:tcPr>
            <w:tcW w:w="328" w:type="pct"/>
          </w:tcPr>
          <w:p w:rsidR="00595649" w:rsidRPr="00D26CA4" w:rsidRDefault="00595649" w:rsidP="00E64144">
            <w:pPr>
              <w:pStyle w:val="NoSpacing"/>
              <w:rPr>
                <w:rFonts w:ascii="Arial Narrow" w:hAnsi="Arial Narrow"/>
                <w:sz w:val="20"/>
                <w:szCs w:val="20"/>
              </w:rPr>
            </w:pPr>
            <w:r>
              <w:rPr>
                <w:rFonts w:ascii="Arial Narrow" w:hAnsi="Arial Narrow"/>
                <w:sz w:val="20"/>
                <w:szCs w:val="20"/>
              </w:rPr>
              <w:t>Review article</w:t>
            </w:r>
          </w:p>
        </w:tc>
        <w:tc>
          <w:tcPr>
            <w:tcW w:w="513" w:type="pct"/>
          </w:tcPr>
          <w:p w:rsidR="006A656E" w:rsidRDefault="00595649" w:rsidP="00E64144">
            <w:pPr>
              <w:pStyle w:val="NoSpacing"/>
              <w:rPr>
                <w:rFonts w:ascii="Arial Narrow" w:hAnsi="Arial Narrow"/>
                <w:sz w:val="20"/>
                <w:szCs w:val="20"/>
              </w:rPr>
            </w:pPr>
            <w:r w:rsidRPr="00EB47C2">
              <w:rPr>
                <w:rFonts w:ascii="Arial Narrow" w:hAnsi="Arial Narrow"/>
                <w:sz w:val="20"/>
                <w:szCs w:val="20"/>
              </w:rPr>
              <w:t xml:space="preserve">Ascending Aorta: </w:t>
            </w:r>
          </w:p>
          <w:p w:rsidR="00595649" w:rsidRPr="00EB47C2" w:rsidRDefault="00595649" w:rsidP="00E64144">
            <w:pPr>
              <w:pStyle w:val="NoSpacing"/>
              <w:rPr>
                <w:rFonts w:ascii="Arial Narrow" w:hAnsi="Arial Narrow"/>
                <w:sz w:val="20"/>
                <w:szCs w:val="20"/>
              </w:rPr>
            </w:pPr>
            <w:r w:rsidRPr="00EB47C2">
              <w:rPr>
                <w:rFonts w:ascii="Arial Narrow" w:hAnsi="Arial Narrow"/>
                <w:sz w:val="20"/>
                <w:szCs w:val="20"/>
              </w:rPr>
              <w:t>1.</w:t>
            </w:r>
            <w:r w:rsidR="006A656E">
              <w:rPr>
                <w:rFonts w:ascii="Arial Narrow" w:hAnsi="Arial Narrow"/>
                <w:sz w:val="20"/>
                <w:szCs w:val="20"/>
              </w:rPr>
              <w:t xml:space="preserve"> </w:t>
            </w:r>
            <w:r w:rsidRPr="00EB47C2">
              <w:rPr>
                <w:rFonts w:ascii="Arial Narrow" w:hAnsi="Arial Narrow"/>
                <w:sz w:val="20"/>
                <w:szCs w:val="20"/>
              </w:rPr>
              <w:t>Marfan’s and cyst</w:t>
            </w:r>
            <w:r w:rsidR="00D61AFB">
              <w:rPr>
                <w:rFonts w:ascii="Arial Narrow" w:hAnsi="Arial Narrow"/>
                <w:sz w:val="20"/>
                <w:szCs w:val="20"/>
              </w:rPr>
              <w:t xml:space="preserve">ic medical degenerative disease: </w:t>
            </w:r>
            <w:r w:rsidRPr="00EB47C2">
              <w:rPr>
                <w:rFonts w:ascii="Arial Narrow" w:hAnsi="Arial Narrow"/>
                <w:sz w:val="20"/>
                <w:szCs w:val="20"/>
              </w:rPr>
              <w:t xml:space="preserve">elective replacement of ascending aorta and aortic sinuses when the greatest diameter of the </w:t>
            </w:r>
            <w:r w:rsidRPr="00EB47C2">
              <w:rPr>
                <w:rFonts w:ascii="Arial Narrow" w:hAnsi="Arial Narrow"/>
                <w:sz w:val="20"/>
                <w:szCs w:val="20"/>
              </w:rPr>
              <w:lastRenderedPageBreak/>
              <w:t xml:space="preserve">aorta </w:t>
            </w:r>
            <w:r w:rsidR="00D61AFB">
              <w:rPr>
                <w:rFonts w:ascii="Arial Narrow" w:hAnsi="Arial Narrow"/>
                <w:sz w:val="20"/>
                <w:szCs w:val="20"/>
              </w:rPr>
              <w:t>&gt;</w:t>
            </w:r>
            <w:r w:rsidRPr="00EB47C2">
              <w:rPr>
                <w:rFonts w:ascii="Arial Narrow" w:hAnsi="Arial Narrow"/>
                <w:sz w:val="20"/>
                <w:szCs w:val="20"/>
              </w:rPr>
              <w:t>5.0</w:t>
            </w:r>
            <w:r w:rsidR="00D61AFB">
              <w:rPr>
                <w:rFonts w:ascii="Arial Narrow" w:hAnsi="Arial Narrow"/>
                <w:sz w:val="20"/>
                <w:szCs w:val="20"/>
              </w:rPr>
              <w:t>–</w:t>
            </w:r>
            <w:r w:rsidRPr="00EB47C2">
              <w:rPr>
                <w:rFonts w:ascii="Arial Narrow" w:hAnsi="Arial Narrow"/>
                <w:sz w:val="20"/>
                <w:szCs w:val="20"/>
              </w:rPr>
              <w:t>5.5 cm;</w:t>
            </w:r>
          </w:p>
          <w:p w:rsidR="00595649" w:rsidRPr="00EB47C2" w:rsidRDefault="00595649" w:rsidP="00E64144">
            <w:pPr>
              <w:pStyle w:val="NoSpacing"/>
              <w:rPr>
                <w:rFonts w:ascii="Arial Narrow" w:hAnsi="Arial Narrow"/>
                <w:sz w:val="20"/>
                <w:szCs w:val="20"/>
              </w:rPr>
            </w:pPr>
            <w:r w:rsidRPr="00EB47C2">
              <w:rPr>
                <w:rFonts w:ascii="Arial Narrow" w:hAnsi="Arial Narrow"/>
                <w:sz w:val="20"/>
                <w:szCs w:val="20"/>
              </w:rPr>
              <w:t>2.</w:t>
            </w:r>
            <w:r w:rsidR="006A656E">
              <w:rPr>
                <w:rFonts w:ascii="Arial Narrow" w:hAnsi="Arial Narrow"/>
                <w:sz w:val="20"/>
                <w:szCs w:val="20"/>
              </w:rPr>
              <w:t xml:space="preserve"> </w:t>
            </w:r>
            <w:r w:rsidRPr="00EB47C2">
              <w:rPr>
                <w:rFonts w:ascii="Arial Narrow" w:hAnsi="Arial Narrow"/>
                <w:sz w:val="20"/>
                <w:szCs w:val="20"/>
              </w:rPr>
              <w:t xml:space="preserve">Significant AR-surgery may be recommended before it reaches that </w:t>
            </w:r>
            <w:r w:rsidR="00D61AFB">
              <w:rPr>
                <w:rFonts w:ascii="Arial Narrow" w:hAnsi="Arial Narrow"/>
                <w:sz w:val="20"/>
                <w:szCs w:val="20"/>
              </w:rPr>
              <w:t>diameter</w:t>
            </w:r>
            <w:r w:rsidRPr="00EB47C2">
              <w:rPr>
                <w:rFonts w:ascii="Arial Narrow" w:hAnsi="Arial Narrow"/>
                <w:sz w:val="20"/>
                <w:szCs w:val="20"/>
              </w:rPr>
              <w:t>;</w:t>
            </w:r>
          </w:p>
          <w:p w:rsidR="00595649" w:rsidRPr="00D26CA4" w:rsidRDefault="00595649" w:rsidP="00677BA5">
            <w:pPr>
              <w:pStyle w:val="NoSpacing"/>
              <w:rPr>
                <w:rFonts w:ascii="Arial Narrow" w:hAnsi="Arial Narrow"/>
                <w:sz w:val="20"/>
                <w:szCs w:val="20"/>
              </w:rPr>
            </w:pPr>
            <w:r w:rsidRPr="00EB47C2">
              <w:rPr>
                <w:rFonts w:ascii="Arial Narrow" w:hAnsi="Arial Narrow"/>
                <w:sz w:val="20"/>
                <w:szCs w:val="20"/>
              </w:rPr>
              <w:t>3.</w:t>
            </w:r>
            <w:r w:rsidR="006A656E">
              <w:rPr>
                <w:rFonts w:ascii="Arial Narrow" w:hAnsi="Arial Narrow"/>
                <w:sz w:val="20"/>
                <w:szCs w:val="20"/>
              </w:rPr>
              <w:t xml:space="preserve"> </w:t>
            </w:r>
            <w:r w:rsidRPr="00EB47C2">
              <w:rPr>
                <w:rFonts w:ascii="Arial Narrow" w:hAnsi="Arial Narrow"/>
                <w:sz w:val="20"/>
                <w:szCs w:val="20"/>
              </w:rPr>
              <w:t>Degenerative aneurysms within the ascending aorta with sx</w:t>
            </w:r>
            <w:r w:rsidR="00D61AFB">
              <w:rPr>
                <w:rFonts w:ascii="Arial Narrow" w:hAnsi="Arial Narrow"/>
                <w:sz w:val="20"/>
                <w:szCs w:val="20"/>
              </w:rPr>
              <w:t xml:space="preserve">; </w:t>
            </w:r>
            <w:r w:rsidRPr="00EB47C2">
              <w:rPr>
                <w:rFonts w:ascii="Arial Narrow" w:hAnsi="Arial Narrow"/>
                <w:sz w:val="20"/>
                <w:szCs w:val="20"/>
              </w:rPr>
              <w:t>graft replacement when</w:t>
            </w:r>
            <w:r w:rsidR="00D61AFB">
              <w:rPr>
                <w:rFonts w:ascii="Arial Narrow" w:hAnsi="Arial Narrow"/>
                <w:sz w:val="20"/>
                <w:szCs w:val="20"/>
              </w:rPr>
              <w:t xml:space="preserve"> </w:t>
            </w:r>
            <w:r w:rsidRPr="00EB47C2">
              <w:rPr>
                <w:rFonts w:ascii="Arial Narrow" w:hAnsi="Arial Narrow"/>
                <w:sz w:val="20"/>
                <w:szCs w:val="20"/>
              </w:rPr>
              <w:t xml:space="preserve">diameter of aorta </w:t>
            </w:r>
            <w:r w:rsidR="00D61AFB">
              <w:rPr>
                <w:rFonts w:ascii="Arial Narrow" w:hAnsi="Arial Narrow"/>
                <w:sz w:val="20"/>
                <w:szCs w:val="20"/>
              </w:rPr>
              <w:t>&gt;</w:t>
            </w:r>
            <w:r w:rsidRPr="00EB47C2">
              <w:rPr>
                <w:rFonts w:ascii="Arial Narrow" w:hAnsi="Arial Narrow"/>
                <w:sz w:val="20"/>
                <w:szCs w:val="20"/>
              </w:rPr>
              <w:t>5.0</w:t>
            </w:r>
            <w:r w:rsidR="00D61AFB">
              <w:rPr>
                <w:rFonts w:ascii="Arial Narrow" w:hAnsi="Arial Narrow"/>
                <w:sz w:val="20"/>
                <w:szCs w:val="20"/>
              </w:rPr>
              <w:t>–</w:t>
            </w:r>
            <w:r w:rsidRPr="00EB47C2">
              <w:rPr>
                <w:rFonts w:ascii="Arial Narrow" w:hAnsi="Arial Narrow"/>
                <w:sz w:val="20"/>
                <w:szCs w:val="20"/>
              </w:rPr>
              <w:t xml:space="preserve">5.5 cm </w:t>
            </w:r>
          </w:p>
        </w:tc>
        <w:tc>
          <w:tcPr>
            <w:tcW w:w="491" w:type="pct"/>
          </w:tcPr>
          <w:p w:rsidR="00595649" w:rsidRDefault="00595649" w:rsidP="00E64144">
            <w:pPr>
              <w:pStyle w:val="NoSpacing"/>
              <w:rPr>
                <w:rFonts w:ascii="Arial Narrow" w:hAnsi="Arial Narrow"/>
                <w:sz w:val="20"/>
                <w:szCs w:val="20"/>
              </w:rPr>
            </w:pPr>
            <w:r>
              <w:rPr>
                <w:rFonts w:ascii="Arial Narrow" w:hAnsi="Arial Narrow"/>
                <w:sz w:val="20"/>
                <w:szCs w:val="20"/>
              </w:rPr>
              <w:lastRenderedPageBreak/>
              <w:t>Aortic Arch:</w:t>
            </w:r>
          </w:p>
          <w:p w:rsidR="00595649" w:rsidRPr="00D26CA4" w:rsidRDefault="00595649" w:rsidP="00E64144">
            <w:pPr>
              <w:pStyle w:val="NoSpacing"/>
              <w:rPr>
                <w:rFonts w:ascii="Arial Narrow" w:hAnsi="Arial Narrow"/>
                <w:sz w:val="20"/>
                <w:szCs w:val="20"/>
              </w:rPr>
            </w:pPr>
            <w:r>
              <w:rPr>
                <w:rFonts w:ascii="Arial Narrow" w:hAnsi="Arial Narrow"/>
                <w:sz w:val="20"/>
                <w:szCs w:val="20"/>
              </w:rPr>
              <w:t xml:space="preserve">Elective surgery </w:t>
            </w:r>
            <w:r w:rsidRPr="001F3263">
              <w:rPr>
                <w:rFonts w:ascii="Arial Narrow" w:hAnsi="Arial Narrow"/>
                <w:sz w:val="20"/>
                <w:szCs w:val="20"/>
              </w:rPr>
              <w:t>only for aneurysms that are more</w:t>
            </w:r>
            <w:r w:rsidR="00677BA5">
              <w:rPr>
                <w:rFonts w:ascii="Arial Narrow" w:hAnsi="Arial Narrow"/>
                <w:sz w:val="20"/>
                <w:szCs w:val="20"/>
              </w:rPr>
              <w:t xml:space="preserve"> </w:t>
            </w:r>
            <w:r w:rsidRPr="001F3263">
              <w:rPr>
                <w:rFonts w:ascii="Arial Narrow" w:hAnsi="Arial Narrow"/>
                <w:sz w:val="20"/>
                <w:szCs w:val="20"/>
              </w:rPr>
              <w:t>than 5.5</w:t>
            </w:r>
            <w:r w:rsidR="00D61AFB">
              <w:rPr>
                <w:rFonts w:ascii="Arial Narrow" w:hAnsi="Arial Narrow"/>
                <w:sz w:val="20"/>
                <w:szCs w:val="20"/>
              </w:rPr>
              <w:t>–</w:t>
            </w:r>
            <w:r w:rsidRPr="001F3263">
              <w:rPr>
                <w:rFonts w:ascii="Arial Narrow" w:hAnsi="Arial Narrow"/>
                <w:sz w:val="20"/>
                <w:szCs w:val="20"/>
              </w:rPr>
              <w:t>6.0 cm in diameter</w:t>
            </w:r>
            <w:r>
              <w:rPr>
                <w:rFonts w:ascii="Arial Narrow" w:hAnsi="Arial Narrow"/>
                <w:sz w:val="20"/>
                <w:szCs w:val="20"/>
              </w:rPr>
              <w:t xml:space="preserve"> (due to</w:t>
            </w:r>
            <w:r w:rsidRPr="001F3263">
              <w:rPr>
                <w:rFonts w:ascii="Arial Narrow" w:hAnsi="Arial Narrow"/>
                <w:sz w:val="20"/>
                <w:szCs w:val="20"/>
              </w:rPr>
              <w:t xml:space="preserve"> risk of neurologic injury</w:t>
            </w:r>
            <w:r>
              <w:rPr>
                <w:rFonts w:ascii="Arial Narrow" w:hAnsi="Arial Narrow"/>
                <w:sz w:val="20"/>
                <w:szCs w:val="20"/>
              </w:rPr>
              <w:t>)</w:t>
            </w:r>
          </w:p>
          <w:p w:rsidR="00595649" w:rsidRPr="00D26CA4" w:rsidRDefault="00595649" w:rsidP="00E64144">
            <w:pPr>
              <w:pStyle w:val="NoSpacing"/>
              <w:rPr>
                <w:rFonts w:ascii="Arial Narrow" w:hAnsi="Arial Narrow"/>
                <w:sz w:val="20"/>
                <w:szCs w:val="20"/>
              </w:rPr>
            </w:pPr>
          </w:p>
        </w:tc>
        <w:tc>
          <w:tcPr>
            <w:tcW w:w="444" w:type="pct"/>
          </w:tcPr>
          <w:p w:rsidR="00595649" w:rsidRPr="001F3263" w:rsidRDefault="00595649" w:rsidP="00E64144">
            <w:pPr>
              <w:pStyle w:val="NoSpacing"/>
              <w:rPr>
                <w:rFonts w:ascii="Arial Narrow" w:hAnsi="Arial Narrow"/>
                <w:sz w:val="20"/>
                <w:szCs w:val="20"/>
              </w:rPr>
            </w:pPr>
            <w:r>
              <w:rPr>
                <w:rFonts w:ascii="Arial Narrow" w:hAnsi="Arial Narrow"/>
                <w:sz w:val="20"/>
                <w:szCs w:val="20"/>
              </w:rPr>
              <w:t xml:space="preserve">Descending Aorta: </w:t>
            </w:r>
            <w:r w:rsidRPr="001F3263">
              <w:rPr>
                <w:rFonts w:ascii="Arial Narrow" w:hAnsi="Arial Narrow"/>
                <w:sz w:val="20"/>
                <w:szCs w:val="20"/>
              </w:rPr>
              <w:t>with degenerative or c</w:t>
            </w:r>
            <w:r w:rsidR="00656B77">
              <w:rPr>
                <w:rFonts w:ascii="Arial Narrow" w:hAnsi="Arial Narrow"/>
                <w:sz w:val="20"/>
                <w:szCs w:val="20"/>
              </w:rPr>
              <w:t>hr</w:t>
            </w:r>
            <w:r w:rsidRPr="001F3263">
              <w:rPr>
                <w:rFonts w:ascii="Arial Narrow" w:hAnsi="Arial Narrow"/>
                <w:sz w:val="20"/>
                <w:szCs w:val="20"/>
              </w:rPr>
              <w:t>onic aneurysm</w:t>
            </w:r>
            <w:r>
              <w:rPr>
                <w:rFonts w:ascii="Arial Narrow" w:hAnsi="Arial Narrow"/>
                <w:sz w:val="20"/>
                <w:szCs w:val="20"/>
              </w:rPr>
              <w:t xml:space="preserve"> with sx</w:t>
            </w:r>
            <w:r w:rsidRPr="001F3263">
              <w:rPr>
                <w:rFonts w:ascii="Arial Narrow" w:hAnsi="Arial Narrow"/>
                <w:sz w:val="20"/>
                <w:szCs w:val="20"/>
              </w:rPr>
              <w:t>,</w:t>
            </w:r>
            <w:r w:rsidR="00656B77">
              <w:rPr>
                <w:rFonts w:ascii="Arial Narrow" w:hAnsi="Arial Narrow"/>
                <w:sz w:val="20"/>
                <w:szCs w:val="20"/>
              </w:rPr>
              <w:t xml:space="preserve"> </w:t>
            </w:r>
            <w:r>
              <w:rPr>
                <w:rFonts w:ascii="Arial Narrow" w:hAnsi="Arial Narrow"/>
                <w:sz w:val="20"/>
                <w:szCs w:val="20"/>
              </w:rPr>
              <w:t>elective resection</w:t>
            </w:r>
            <w:r w:rsidRPr="001F3263">
              <w:rPr>
                <w:rFonts w:ascii="Arial Narrow" w:hAnsi="Arial Narrow"/>
                <w:sz w:val="20"/>
                <w:szCs w:val="20"/>
              </w:rPr>
              <w:t xml:space="preserve"> if the aneurysm</w:t>
            </w:r>
          </w:p>
          <w:p w:rsidR="00595649" w:rsidRPr="00D26CA4" w:rsidRDefault="00D61AFB" w:rsidP="00D61AFB">
            <w:pPr>
              <w:pStyle w:val="NoSpacing"/>
              <w:rPr>
                <w:rFonts w:ascii="Arial Narrow" w:hAnsi="Arial Narrow"/>
                <w:sz w:val="20"/>
                <w:szCs w:val="20"/>
              </w:rPr>
            </w:pPr>
            <w:r>
              <w:rPr>
                <w:rFonts w:ascii="Arial Narrow" w:hAnsi="Arial Narrow"/>
                <w:sz w:val="20"/>
                <w:szCs w:val="20"/>
              </w:rPr>
              <w:t>&gt;</w:t>
            </w:r>
            <w:r w:rsidR="00595649" w:rsidRPr="001F3263">
              <w:rPr>
                <w:rFonts w:ascii="Arial Narrow" w:hAnsi="Arial Narrow"/>
                <w:sz w:val="20"/>
                <w:szCs w:val="20"/>
              </w:rPr>
              <w:t>5 to 6 cm</w:t>
            </w:r>
            <w:r w:rsidR="00595649">
              <w:rPr>
                <w:rFonts w:ascii="Arial Narrow" w:hAnsi="Arial Narrow"/>
                <w:sz w:val="20"/>
                <w:szCs w:val="20"/>
              </w:rPr>
              <w:t xml:space="preserve"> </w:t>
            </w:r>
          </w:p>
        </w:tc>
        <w:tc>
          <w:tcPr>
            <w:tcW w:w="889" w:type="pct"/>
          </w:tcPr>
          <w:p w:rsidR="00595649" w:rsidRPr="00D26CA4" w:rsidRDefault="00595649" w:rsidP="00B95B92">
            <w:pPr>
              <w:pStyle w:val="NoSpacing"/>
              <w:rPr>
                <w:rFonts w:ascii="Arial Narrow" w:hAnsi="Arial Narrow"/>
                <w:sz w:val="20"/>
                <w:szCs w:val="20"/>
              </w:rPr>
            </w:pPr>
            <w:r>
              <w:rPr>
                <w:rFonts w:ascii="Arial Narrow" w:hAnsi="Arial Narrow"/>
                <w:sz w:val="20"/>
                <w:szCs w:val="20"/>
              </w:rPr>
              <w:t>Thoracoabdominal Aorta:</w:t>
            </w:r>
            <w:r w:rsidR="00656B77">
              <w:rPr>
                <w:rFonts w:ascii="Arial Narrow" w:hAnsi="Arial Narrow"/>
                <w:sz w:val="20"/>
                <w:szCs w:val="20"/>
              </w:rPr>
              <w:t xml:space="preserve"> </w:t>
            </w:r>
            <w:r>
              <w:rPr>
                <w:rFonts w:ascii="Arial Narrow" w:hAnsi="Arial Narrow"/>
                <w:sz w:val="20"/>
                <w:szCs w:val="20"/>
              </w:rPr>
              <w:t>asymptomatic and</w:t>
            </w:r>
            <w:r w:rsidR="00B95B92">
              <w:rPr>
                <w:rFonts w:ascii="Arial Narrow" w:hAnsi="Arial Narrow"/>
                <w:sz w:val="20"/>
                <w:szCs w:val="20"/>
              </w:rPr>
              <w:t xml:space="preserve"> </w:t>
            </w:r>
            <w:r w:rsidRPr="003E496D">
              <w:rPr>
                <w:rFonts w:ascii="Arial Narrow" w:hAnsi="Arial Narrow"/>
                <w:sz w:val="20"/>
                <w:szCs w:val="20"/>
              </w:rPr>
              <w:t>aneurysm or c</w:t>
            </w:r>
            <w:r w:rsidR="00656B77">
              <w:rPr>
                <w:rFonts w:ascii="Arial Narrow" w:hAnsi="Arial Narrow"/>
                <w:sz w:val="20"/>
                <w:szCs w:val="20"/>
              </w:rPr>
              <w:t>hr</w:t>
            </w:r>
            <w:r w:rsidRPr="003E496D">
              <w:rPr>
                <w:rFonts w:ascii="Arial Narrow" w:hAnsi="Arial Narrow"/>
                <w:sz w:val="20"/>
                <w:szCs w:val="20"/>
              </w:rPr>
              <w:t xml:space="preserve">onic dissection </w:t>
            </w:r>
            <w:r w:rsidR="00656B77">
              <w:rPr>
                <w:rFonts w:ascii="Arial Narrow" w:hAnsi="Arial Narrow"/>
                <w:sz w:val="20"/>
                <w:szCs w:val="20"/>
              </w:rPr>
              <w:t>&gt;</w:t>
            </w:r>
            <w:r w:rsidRPr="003E496D">
              <w:rPr>
                <w:rFonts w:ascii="Arial Narrow" w:hAnsi="Arial Narrow"/>
                <w:sz w:val="20"/>
                <w:szCs w:val="20"/>
              </w:rPr>
              <w:t>5</w:t>
            </w:r>
            <w:r w:rsidR="00D61AFB">
              <w:rPr>
                <w:rFonts w:ascii="Arial Narrow" w:hAnsi="Arial Narrow"/>
                <w:sz w:val="20"/>
                <w:szCs w:val="20"/>
              </w:rPr>
              <w:t>–</w:t>
            </w:r>
            <w:r w:rsidRPr="003E496D">
              <w:rPr>
                <w:rFonts w:ascii="Arial Narrow" w:hAnsi="Arial Narrow"/>
                <w:sz w:val="20"/>
                <w:szCs w:val="20"/>
              </w:rPr>
              <w:t xml:space="preserve">6 cm </w:t>
            </w:r>
            <w:r w:rsidR="00656B77">
              <w:rPr>
                <w:rFonts w:ascii="Arial Narrow" w:hAnsi="Arial Narrow"/>
                <w:sz w:val="20"/>
                <w:szCs w:val="20"/>
              </w:rPr>
              <w:t>diameter</w:t>
            </w:r>
            <w:r>
              <w:rPr>
                <w:rFonts w:ascii="Arial Narrow" w:hAnsi="Arial Narrow"/>
                <w:sz w:val="20"/>
                <w:szCs w:val="20"/>
              </w:rPr>
              <w:t>, elective surgery. With existent techniques postoperative outcomes have improved.</w:t>
            </w:r>
          </w:p>
        </w:tc>
        <w:tc>
          <w:tcPr>
            <w:tcW w:w="770" w:type="pct"/>
          </w:tcPr>
          <w:p w:rsidR="00595649" w:rsidRPr="00D26CA4" w:rsidRDefault="00595649" w:rsidP="00E64144">
            <w:pPr>
              <w:pStyle w:val="NoSpacing"/>
              <w:rPr>
                <w:rFonts w:ascii="Arial Narrow" w:hAnsi="Arial Narrow"/>
                <w:sz w:val="20"/>
                <w:szCs w:val="20"/>
              </w:rPr>
            </w:pPr>
            <w:r>
              <w:rPr>
                <w:rFonts w:ascii="Arial Narrow" w:hAnsi="Arial Narrow"/>
                <w:sz w:val="20"/>
                <w:szCs w:val="20"/>
              </w:rPr>
              <w:t>Review article</w:t>
            </w:r>
          </w:p>
        </w:tc>
        <w:tc>
          <w:tcPr>
            <w:tcW w:w="794" w:type="pct"/>
          </w:tcPr>
          <w:p w:rsidR="00595649" w:rsidRPr="00D26CA4" w:rsidRDefault="00595649" w:rsidP="00656B77">
            <w:pPr>
              <w:pStyle w:val="NoSpacing"/>
              <w:rPr>
                <w:rFonts w:ascii="Arial Narrow" w:hAnsi="Arial Narrow"/>
                <w:sz w:val="20"/>
                <w:szCs w:val="20"/>
              </w:rPr>
            </w:pPr>
            <w:r>
              <w:rPr>
                <w:rFonts w:ascii="Arial Narrow" w:hAnsi="Arial Narrow"/>
                <w:sz w:val="20"/>
                <w:szCs w:val="20"/>
              </w:rPr>
              <w:t>As rupture of aneurysms is very common cause of death, surgical approach may be appropriate</w:t>
            </w:r>
            <w:r w:rsidRPr="00312477">
              <w:rPr>
                <w:rFonts w:ascii="Arial Narrow" w:hAnsi="Arial Narrow"/>
                <w:sz w:val="20"/>
                <w:szCs w:val="20"/>
              </w:rPr>
              <w:t xml:space="preserve"> in asymptomatic </w:t>
            </w:r>
            <w:r w:rsidR="00656B77">
              <w:rPr>
                <w:rFonts w:ascii="Arial Narrow" w:hAnsi="Arial Narrow"/>
                <w:sz w:val="20"/>
                <w:szCs w:val="20"/>
              </w:rPr>
              <w:t xml:space="preserve">pts </w:t>
            </w:r>
            <w:r w:rsidRPr="00312477">
              <w:rPr>
                <w:rFonts w:ascii="Arial Narrow" w:hAnsi="Arial Narrow"/>
                <w:sz w:val="20"/>
                <w:szCs w:val="20"/>
              </w:rPr>
              <w:t xml:space="preserve">with aneurysms that </w:t>
            </w:r>
            <w:r>
              <w:rPr>
                <w:rFonts w:ascii="Arial Narrow" w:hAnsi="Arial Narrow"/>
                <w:sz w:val="20"/>
                <w:szCs w:val="20"/>
              </w:rPr>
              <w:t xml:space="preserve">are </w:t>
            </w:r>
            <w:r w:rsidR="00656B77">
              <w:rPr>
                <w:rFonts w:ascii="Arial Narrow" w:hAnsi="Arial Narrow"/>
                <w:sz w:val="20"/>
                <w:szCs w:val="20"/>
              </w:rPr>
              <w:t>≥</w:t>
            </w:r>
            <w:r>
              <w:rPr>
                <w:rFonts w:ascii="Arial Narrow" w:hAnsi="Arial Narrow"/>
                <w:sz w:val="20"/>
                <w:szCs w:val="20"/>
              </w:rPr>
              <w:t>6 cm diameter. Periodic postoperative evaluation is critical.</w:t>
            </w:r>
          </w:p>
        </w:tc>
      </w:tr>
      <w:tr w:rsidR="002D6499" w:rsidRPr="00F17E2F" w:rsidTr="003F6446">
        <w:tc>
          <w:tcPr>
            <w:tcW w:w="318" w:type="pct"/>
          </w:tcPr>
          <w:p w:rsidR="00595649" w:rsidRPr="00B26398" w:rsidRDefault="00595649" w:rsidP="00E64144">
            <w:pPr>
              <w:pStyle w:val="NoSpacing"/>
              <w:rPr>
                <w:rFonts w:ascii="Arial Narrow" w:hAnsi="Arial Narrow"/>
                <w:sz w:val="20"/>
                <w:szCs w:val="20"/>
              </w:rPr>
            </w:pPr>
            <w:r w:rsidRPr="00B26398">
              <w:rPr>
                <w:rFonts w:ascii="Arial Narrow" w:hAnsi="Arial Narrow"/>
                <w:sz w:val="20"/>
                <w:szCs w:val="20"/>
              </w:rPr>
              <w:lastRenderedPageBreak/>
              <w:t>Elefteriades JA</w:t>
            </w:r>
            <w:r w:rsidR="00B26398" w:rsidRPr="00B26398">
              <w:rPr>
                <w:rFonts w:ascii="Arial Narrow" w:hAnsi="Arial Narrow"/>
                <w:sz w:val="20"/>
                <w:szCs w:val="20"/>
              </w:rPr>
              <w:t>, et al.</w:t>
            </w:r>
            <w:r w:rsidRPr="00B26398">
              <w:rPr>
                <w:rFonts w:ascii="Arial Narrow" w:hAnsi="Arial Narrow"/>
                <w:sz w:val="20"/>
                <w:szCs w:val="20"/>
              </w:rPr>
              <w:t>, 2002</w:t>
            </w:r>
          </w:p>
          <w:p w:rsidR="00595649" w:rsidRPr="00B26398" w:rsidRDefault="00B26398" w:rsidP="00E64144">
            <w:pPr>
              <w:pStyle w:val="NoSpacing"/>
              <w:rPr>
                <w:rFonts w:ascii="Arial Narrow" w:hAnsi="Arial Narrow"/>
                <w:sz w:val="20"/>
                <w:szCs w:val="20"/>
              </w:rPr>
            </w:pPr>
            <w:r>
              <w:rPr>
                <w:rFonts w:ascii="Arial Narrow" w:hAnsi="Arial Narrow"/>
                <w:sz w:val="20"/>
                <w:szCs w:val="20"/>
              </w:rPr>
              <w:fldChar w:fldCharType="begin"/>
            </w:r>
            <w:r>
              <w:rPr>
                <w:rFonts w:ascii="Arial Narrow" w:hAnsi="Arial Narrow"/>
                <w:sz w:val="20"/>
                <w:szCs w:val="20"/>
              </w:rPr>
              <w:instrText xml:space="preserve"> ADDIN REFMGR.CITE &lt;Refman&gt;&lt;Cite&gt;&lt;Author&gt;Elefteriades&lt;/Author&gt;&lt;Year&gt;2002&lt;/Year&gt;&lt;RecNum&gt;1156&lt;/RecNum&gt;&lt;IDText&gt;Natural history of thoracic aortic aneurysms: indications for surgery, and surgical versus nonsurgical risks&lt;/IDText&gt;&lt;MDL Ref_Type="Journal"&gt;&lt;Ref_Type&gt;Journal&lt;/Ref_Type&gt;&lt;Ref_ID&gt;1156&lt;/Ref_ID&gt;&lt;Title_Primary&gt;Natural history of thoracic aortic aneurysms: indications for surgery, and surgical versus nonsurgical risks&lt;/Title_Primary&gt;&lt;Authors_Primary&gt;Elefteriades,J.A.&lt;/Authors_Primary&gt;&lt;Date_Primary&gt;2002/11&lt;/Date_Primary&gt;&lt;Keywords&gt;analysis&lt;/Keywords&gt;&lt;Keywords&gt;Aneurysm,Dissecting&lt;/Keywords&gt;&lt;Keywords&gt;Aorta&lt;/Keywords&gt;&lt;Keywords&gt;Aortic Aneurysm&lt;/Keywords&gt;&lt;Keywords&gt;Aortic Aneurysm,Thoracic&lt;/Keywords&gt;&lt;Keywords&gt;Aortic Rupture&lt;/Keywords&gt;&lt;Keywords&gt;complications&lt;/Keywords&gt;&lt;Keywords&gt;Connecticut&lt;/Keywords&gt;&lt;Keywords&gt;Databases as Topic&lt;/Keywords&gt;&lt;Keywords&gt;diagnosis&lt;/Keywords&gt;&lt;Keywords&gt;Diagnostic Imaging&lt;/Keywords&gt;&lt;Keywords&gt;Follow-Up Studies&lt;/Keywords&gt;&lt;Keywords&gt;history&lt;/Keywords&gt;&lt;Keywords&gt;Humans&lt;/Keywords&gt;&lt;Keywords&gt;Medicine&lt;/Keywords&gt;&lt;Keywords&gt;methods&lt;/Keywords&gt;&lt;Keywords&gt;mortality&lt;/Keywords&gt;&lt;Keywords&gt;Patients&lt;/Keywords&gt;&lt;Keywords&gt;Policy&lt;/Keywords&gt;&lt;Keywords&gt;Postoperative Complications&lt;/Keywords&gt;&lt;Keywords&gt;Risk&lt;/Keywords&gt;&lt;Keywords&gt;Risk Assessment&lt;/Keywords&gt;&lt;Keywords&gt;surgery&lt;/Keywords&gt;&lt;Keywords&gt;Survival Rate&lt;/Keywords&gt;&lt;Keywords&gt;Time&lt;/Keywords&gt;&lt;Reprint&gt;Not in File&lt;/Reprint&gt;&lt;Start_Page&gt;S1877&lt;/Start_Page&gt;&lt;End_Page&gt;S1880&lt;/End_Page&gt;&lt;Periodical&gt;Ann.Thorac.Surg.&lt;/Periodical&gt;&lt;Volume&gt;74&lt;/Volume&gt;&lt;Issue&gt;5&lt;/Issue&gt;&lt;ISSN_ISBN&gt;0003-4975&lt;/ISSN_ISBN&gt;&lt;Address&gt;Yale University School of Medicine, New Haven, Connecticut, USA&lt;/Address&gt;&lt;Web_URL&gt;PM:12440685&lt;/Web_URL&gt;&lt;ZZ_JournalFull&gt;&lt;f name="System"&gt;The Annals of thoracic surgery&lt;/f&gt;&lt;/ZZ_JournalFull&gt;&lt;ZZ_JournalStdAbbrev&gt;&lt;f name="System"&gt;Ann.Thorac.Surg.&lt;/f&gt;&lt;/ZZ_JournalStdAbbrev&gt;&lt;ZZ_WorkformID&gt;1&lt;/ZZ_WorkformID&gt;&lt;/MDL&gt;&lt;/Cite&gt;&lt;/Refman&gt;</w:instrText>
            </w:r>
            <w:r>
              <w:rPr>
                <w:rFonts w:ascii="Arial Narrow" w:hAnsi="Arial Narrow"/>
                <w:sz w:val="20"/>
                <w:szCs w:val="20"/>
              </w:rPr>
              <w:fldChar w:fldCharType="separate"/>
            </w:r>
            <w:r>
              <w:rPr>
                <w:rFonts w:ascii="Arial Narrow" w:hAnsi="Arial Narrow"/>
                <w:noProof/>
                <w:sz w:val="20"/>
                <w:szCs w:val="20"/>
              </w:rPr>
              <w:t>(4)</w:t>
            </w:r>
            <w:r>
              <w:rPr>
                <w:rFonts w:ascii="Arial Narrow" w:hAnsi="Arial Narrow"/>
                <w:sz w:val="20"/>
                <w:szCs w:val="20"/>
              </w:rPr>
              <w:fldChar w:fldCharType="end"/>
            </w:r>
          </w:p>
          <w:p w:rsidR="00595649" w:rsidRPr="00B26398" w:rsidRDefault="00A9293F" w:rsidP="00E64144">
            <w:pPr>
              <w:pStyle w:val="NoSpacing"/>
              <w:rPr>
                <w:rFonts w:ascii="Arial Narrow" w:hAnsi="Arial Narrow"/>
                <w:sz w:val="20"/>
                <w:szCs w:val="20"/>
              </w:rPr>
            </w:pPr>
            <w:hyperlink r:id="rId10" w:history="1">
              <w:r w:rsidR="00595649" w:rsidRPr="00B26398">
                <w:rPr>
                  <w:rStyle w:val="Hyperlink"/>
                  <w:rFonts w:ascii="Arial Narrow" w:hAnsi="Arial Narrow"/>
                  <w:sz w:val="20"/>
                  <w:szCs w:val="20"/>
                </w:rPr>
                <w:t>12440685</w:t>
              </w:r>
            </w:hyperlink>
          </w:p>
          <w:p w:rsidR="00595649" w:rsidRPr="00B26398" w:rsidRDefault="00595649" w:rsidP="00E64144">
            <w:pPr>
              <w:pStyle w:val="NoSpacing"/>
              <w:rPr>
                <w:rFonts w:ascii="Arial Narrow" w:hAnsi="Arial Narrow"/>
                <w:i/>
                <w:sz w:val="20"/>
                <w:szCs w:val="20"/>
              </w:rPr>
            </w:pPr>
          </w:p>
        </w:tc>
        <w:tc>
          <w:tcPr>
            <w:tcW w:w="453" w:type="pct"/>
          </w:tcPr>
          <w:p w:rsidR="00595649" w:rsidRPr="00D26CA4" w:rsidRDefault="00595649" w:rsidP="00656B77">
            <w:pPr>
              <w:pStyle w:val="NoSpacing"/>
              <w:rPr>
                <w:rFonts w:ascii="Arial Narrow" w:hAnsi="Arial Narrow"/>
                <w:sz w:val="20"/>
                <w:szCs w:val="20"/>
              </w:rPr>
            </w:pPr>
            <w:r>
              <w:rPr>
                <w:rFonts w:ascii="Arial Narrow" w:hAnsi="Arial Narrow"/>
                <w:sz w:val="20"/>
                <w:szCs w:val="20"/>
              </w:rPr>
              <w:t xml:space="preserve">To understand natural history of </w:t>
            </w:r>
            <w:r w:rsidR="00656B77">
              <w:rPr>
                <w:rFonts w:ascii="Arial Narrow" w:hAnsi="Arial Narrow"/>
                <w:sz w:val="20"/>
                <w:szCs w:val="20"/>
              </w:rPr>
              <w:t>TAA</w:t>
            </w:r>
          </w:p>
        </w:tc>
        <w:tc>
          <w:tcPr>
            <w:tcW w:w="328" w:type="pct"/>
          </w:tcPr>
          <w:p w:rsidR="00595649" w:rsidRPr="00D26CA4" w:rsidRDefault="00595649" w:rsidP="00E64144">
            <w:pPr>
              <w:pStyle w:val="NoSpacing"/>
              <w:rPr>
                <w:rFonts w:ascii="Arial Narrow" w:hAnsi="Arial Narrow"/>
                <w:sz w:val="20"/>
                <w:szCs w:val="20"/>
              </w:rPr>
            </w:pPr>
            <w:r>
              <w:rPr>
                <w:rFonts w:ascii="Arial Narrow" w:hAnsi="Arial Narrow"/>
                <w:sz w:val="20"/>
                <w:szCs w:val="20"/>
              </w:rPr>
              <w:t>Prospective database analysis</w:t>
            </w:r>
          </w:p>
        </w:tc>
        <w:tc>
          <w:tcPr>
            <w:tcW w:w="513" w:type="pct"/>
          </w:tcPr>
          <w:p w:rsidR="00595649" w:rsidRPr="00D26CA4" w:rsidRDefault="00595649" w:rsidP="00E64144">
            <w:pPr>
              <w:pStyle w:val="NoSpacing"/>
              <w:rPr>
                <w:rFonts w:ascii="Arial Narrow" w:hAnsi="Arial Narrow"/>
                <w:sz w:val="20"/>
                <w:szCs w:val="20"/>
              </w:rPr>
            </w:pPr>
            <w:r>
              <w:rPr>
                <w:rFonts w:ascii="Arial Narrow" w:hAnsi="Arial Narrow"/>
                <w:sz w:val="20"/>
                <w:szCs w:val="20"/>
              </w:rPr>
              <w:t>1</w:t>
            </w:r>
            <w:r w:rsidR="00656B77">
              <w:rPr>
                <w:rFonts w:ascii="Arial Narrow" w:hAnsi="Arial Narrow"/>
                <w:sz w:val="20"/>
                <w:szCs w:val="20"/>
              </w:rPr>
              <w:t>,</w:t>
            </w:r>
            <w:r>
              <w:rPr>
                <w:rFonts w:ascii="Arial Narrow" w:hAnsi="Arial Narrow"/>
                <w:sz w:val="20"/>
                <w:szCs w:val="20"/>
              </w:rPr>
              <w:t>600</w:t>
            </w:r>
          </w:p>
        </w:tc>
        <w:tc>
          <w:tcPr>
            <w:tcW w:w="491" w:type="pct"/>
          </w:tcPr>
          <w:p w:rsidR="00595649" w:rsidRPr="00D26CA4" w:rsidRDefault="00595649" w:rsidP="00656B77">
            <w:pPr>
              <w:pStyle w:val="NoSpacing"/>
              <w:rPr>
                <w:rFonts w:ascii="Arial Narrow" w:hAnsi="Arial Narrow"/>
                <w:sz w:val="20"/>
                <w:szCs w:val="20"/>
              </w:rPr>
            </w:pPr>
            <w:r>
              <w:rPr>
                <w:rFonts w:ascii="Arial Narrow" w:hAnsi="Arial Narrow"/>
                <w:sz w:val="20"/>
                <w:szCs w:val="20"/>
              </w:rPr>
              <w:t xml:space="preserve">TAA </w:t>
            </w:r>
            <w:r w:rsidR="00656B77">
              <w:rPr>
                <w:rFonts w:ascii="Arial Narrow" w:hAnsi="Arial Narrow"/>
                <w:sz w:val="20"/>
                <w:szCs w:val="20"/>
              </w:rPr>
              <w:t>pts</w:t>
            </w:r>
          </w:p>
        </w:tc>
        <w:tc>
          <w:tcPr>
            <w:tcW w:w="444" w:type="pct"/>
          </w:tcPr>
          <w:p w:rsidR="00595649" w:rsidRPr="00D26CA4" w:rsidRDefault="00595649" w:rsidP="00E64144">
            <w:pPr>
              <w:pStyle w:val="NoSpacing"/>
              <w:rPr>
                <w:rFonts w:ascii="Arial Narrow" w:hAnsi="Arial Narrow"/>
                <w:sz w:val="20"/>
                <w:szCs w:val="20"/>
              </w:rPr>
            </w:pPr>
          </w:p>
        </w:tc>
        <w:tc>
          <w:tcPr>
            <w:tcW w:w="889" w:type="pct"/>
          </w:tcPr>
          <w:p w:rsidR="00595649" w:rsidRDefault="00595649" w:rsidP="00E64144">
            <w:pPr>
              <w:pStyle w:val="NoSpacing"/>
              <w:rPr>
                <w:rFonts w:ascii="Arial Narrow" w:hAnsi="Arial Narrow"/>
                <w:bCs/>
                <w:sz w:val="20"/>
                <w:szCs w:val="20"/>
              </w:rPr>
            </w:pPr>
            <w:r w:rsidRPr="00721554">
              <w:rPr>
                <w:rFonts w:ascii="Arial Narrow" w:hAnsi="Arial Narrow"/>
                <w:b/>
                <w:bCs/>
                <w:sz w:val="20"/>
                <w:szCs w:val="20"/>
              </w:rPr>
              <w:t xml:space="preserve">Growth </w:t>
            </w:r>
            <w:r w:rsidRPr="00520E2B">
              <w:rPr>
                <w:rFonts w:ascii="Arial Narrow" w:hAnsi="Arial Narrow"/>
                <w:b/>
                <w:bCs/>
                <w:sz w:val="20"/>
                <w:szCs w:val="20"/>
              </w:rPr>
              <w:t>rate</w:t>
            </w:r>
            <w:r w:rsidRPr="00721554">
              <w:rPr>
                <w:rFonts w:ascii="Arial Narrow" w:hAnsi="Arial Narrow"/>
                <w:bCs/>
                <w:sz w:val="20"/>
                <w:szCs w:val="20"/>
              </w:rPr>
              <w:t xml:space="preserve">: </w:t>
            </w:r>
            <w:r>
              <w:rPr>
                <w:rFonts w:ascii="Arial Narrow" w:hAnsi="Arial Narrow"/>
                <w:bCs/>
                <w:sz w:val="20"/>
                <w:szCs w:val="20"/>
              </w:rPr>
              <w:t>avg. 0.10 cm/</w:t>
            </w:r>
            <w:r w:rsidR="00BE4C86">
              <w:rPr>
                <w:rFonts w:ascii="Arial Narrow" w:hAnsi="Arial Narrow"/>
                <w:bCs/>
                <w:sz w:val="20"/>
                <w:szCs w:val="20"/>
              </w:rPr>
              <w:t>y</w:t>
            </w:r>
            <w:r>
              <w:rPr>
                <w:rFonts w:ascii="Arial Narrow" w:hAnsi="Arial Narrow"/>
                <w:bCs/>
                <w:sz w:val="20"/>
                <w:szCs w:val="20"/>
              </w:rPr>
              <w:t xml:space="preserve"> (0.07 for </w:t>
            </w:r>
            <w:r w:rsidRPr="00721554">
              <w:rPr>
                <w:rFonts w:ascii="Arial Narrow" w:hAnsi="Arial Narrow"/>
                <w:bCs/>
                <w:sz w:val="20"/>
                <w:szCs w:val="20"/>
              </w:rPr>
              <w:t>ascending and 0.19 for descending).</w:t>
            </w:r>
          </w:p>
          <w:p w:rsidR="00595649" w:rsidRPr="00520E2B" w:rsidRDefault="00595649" w:rsidP="00656B77">
            <w:pPr>
              <w:pStyle w:val="NoSpacing"/>
              <w:rPr>
                <w:rFonts w:ascii="Arial Narrow" w:hAnsi="Arial Narrow"/>
                <w:bCs/>
                <w:sz w:val="20"/>
                <w:szCs w:val="20"/>
              </w:rPr>
            </w:pPr>
            <w:r w:rsidRPr="00520E2B">
              <w:rPr>
                <w:rFonts w:ascii="Arial Narrow" w:hAnsi="Arial Narrow"/>
                <w:b/>
                <w:bCs/>
                <w:sz w:val="20"/>
                <w:szCs w:val="20"/>
              </w:rPr>
              <w:t>Genetic analysis:</w:t>
            </w:r>
            <w:r w:rsidRPr="00721554">
              <w:rPr>
                <w:rFonts w:ascii="Arial Narrow" w:hAnsi="Arial Narrow"/>
                <w:bCs/>
                <w:sz w:val="20"/>
                <w:szCs w:val="20"/>
              </w:rPr>
              <w:t xml:space="preserve"> </w:t>
            </w:r>
            <w:r>
              <w:rPr>
                <w:rFonts w:ascii="Arial Narrow" w:hAnsi="Arial Narrow"/>
                <w:bCs/>
                <w:sz w:val="20"/>
                <w:szCs w:val="20"/>
              </w:rPr>
              <w:t xml:space="preserve">21% of probands with </w:t>
            </w:r>
            <w:r w:rsidR="00656B77">
              <w:rPr>
                <w:rFonts w:ascii="Arial Narrow" w:hAnsi="Arial Narrow"/>
                <w:bCs/>
                <w:sz w:val="20"/>
                <w:szCs w:val="20"/>
              </w:rPr>
              <w:t>TAA</w:t>
            </w:r>
            <w:r w:rsidRPr="00721554">
              <w:rPr>
                <w:rFonts w:ascii="Arial Narrow" w:hAnsi="Arial Narrow"/>
                <w:bCs/>
                <w:sz w:val="20"/>
                <w:szCs w:val="20"/>
              </w:rPr>
              <w:t xml:space="preserve"> have first-order fami</w:t>
            </w:r>
            <w:r>
              <w:rPr>
                <w:rFonts w:ascii="Arial Narrow" w:hAnsi="Arial Narrow"/>
                <w:bCs/>
                <w:sz w:val="20"/>
                <w:szCs w:val="20"/>
              </w:rPr>
              <w:t xml:space="preserve">ly members with </w:t>
            </w:r>
            <w:r w:rsidRPr="00721554">
              <w:rPr>
                <w:rFonts w:ascii="Arial Narrow" w:hAnsi="Arial Narrow"/>
                <w:bCs/>
                <w:sz w:val="20"/>
                <w:szCs w:val="20"/>
              </w:rPr>
              <w:t>arterial aneurysm.</w:t>
            </w:r>
          </w:p>
        </w:tc>
        <w:tc>
          <w:tcPr>
            <w:tcW w:w="770" w:type="pct"/>
          </w:tcPr>
          <w:p w:rsidR="00595649" w:rsidRPr="00520E2B" w:rsidRDefault="00595649" w:rsidP="00E64144">
            <w:pPr>
              <w:pStyle w:val="NoSpacing"/>
              <w:rPr>
                <w:rFonts w:ascii="Arial Narrow" w:hAnsi="Arial Narrow"/>
                <w:bCs/>
                <w:sz w:val="20"/>
                <w:szCs w:val="20"/>
              </w:rPr>
            </w:pPr>
            <w:r w:rsidRPr="00520E2B">
              <w:rPr>
                <w:rFonts w:ascii="Arial Narrow" w:hAnsi="Arial Narrow"/>
                <w:b/>
                <w:bCs/>
                <w:sz w:val="20"/>
                <w:szCs w:val="20"/>
              </w:rPr>
              <w:t>Critical sizes:</w:t>
            </w:r>
            <w:r w:rsidRPr="00520E2B">
              <w:rPr>
                <w:rFonts w:ascii="Arial Narrow" w:hAnsi="Arial Narrow"/>
                <w:bCs/>
                <w:sz w:val="20"/>
                <w:szCs w:val="20"/>
              </w:rPr>
              <w:t xml:space="preserve"> for rupture or dissection of aortic aneurysm were 6.0 cm for the ascending aorta and 7.0 cm for the descending. At these sizes, likelihood of rupture or dissection was 31% for the ascending and 43% for the descending aorta. </w:t>
            </w:r>
          </w:p>
          <w:p w:rsidR="00595649" w:rsidRDefault="00595649" w:rsidP="00E64144">
            <w:pPr>
              <w:pStyle w:val="NoSpacing"/>
              <w:rPr>
                <w:rFonts w:ascii="Arial Narrow" w:hAnsi="Arial Narrow"/>
                <w:bCs/>
                <w:sz w:val="20"/>
                <w:szCs w:val="20"/>
              </w:rPr>
            </w:pPr>
            <w:r w:rsidRPr="00520E2B">
              <w:rPr>
                <w:rFonts w:ascii="Arial Narrow" w:hAnsi="Arial Narrow"/>
                <w:b/>
                <w:bCs/>
                <w:sz w:val="20"/>
                <w:szCs w:val="20"/>
              </w:rPr>
              <w:t>Yearly event rates:</w:t>
            </w:r>
            <w:r w:rsidRPr="00520E2B">
              <w:rPr>
                <w:rFonts w:ascii="Arial Narrow" w:hAnsi="Arial Narrow"/>
                <w:bCs/>
                <w:sz w:val="20"/>
                <w:szCs w:val="20"/>
              </w:rPr>
              <w:t xml:space="preserve"> </w:t>
            </w:r>
            <w:r>
              <w:rPr>
                <w:rFonts w:ascii="Arial Narrow" w:hAnsi="Arial Narrow"/>
                <w:bCs/>
                <w:sz w:val="20"/>
                <w:szCs w:val="20"/>
              </w:rPr>
              <w:t>At 6 cm,</w:t>
            </w:r>
            <w:r w:rsidRPr="00520E2B">
              <w:rPr>
                <w:rFonts w:ascii="Arial Narrow" w:hAnsi="Arial Narrow"/>
                <w:bCs/>
                <w:sz w:val="20"/>
                <w:szCs w:val="20"/>
              </w:rPr>
              <w:t xml:space="preserve"> the yearly rat</w:t>
            </w:r>
            <w:r>
              <w:rPr>
                <w:rFonts w:ascii="Arial Narrow" w:hAnsi="Arial Narrow"/>
                <w:bCs/>
                <w:sz w:val="20"/>
                <w:szCs w:val="20"/>
              </w:rPr>
              <w:t xml:space="preserve">es of serious AEs: </w:t>
            </w:r>
            <w:r w:rsidRPr="00520E2B">
              <w:rPr>
                <w:rFonts w:ascii="Arial Narrow" w:hAnsi="Arial Narrow"/>
                <w:bCs/>
                <w:sz w:val="20"/>
                <w:szCs w:val="20"/>
              </w:rPr>
              <w:t xml:space="preserve">rupture (3.6%), dissection (3.7%), death (10.8%), rupture, dissection, or death (14.1%). </w:t>
            </w:r>
          </w:p>
          <w:p w:rsidR="00595649" w:rsidRPr="00520E2B" w:rsidRDefault="00595649" w:rsidP="00656B77">
            <w:pPr>
              <w:pStyle w:val="NoSpacing"/>
              <w:rPr>
                <w:rFonts w:ascii="Arial Narrow" w:hAnsi="Arial Narrow"/>
                <w:bCs/>
                <w:sz w:val="20"/>
                <w:szCs w:val="20"/>
              </w:rPr>
            </w:pPr>
            <w:r w:rsidRPr="00520E2B">
              <w:rPr>
                <w:rFonts w:ascii="Arial Narrow" w:hAnsi="Arial Narrow"/>
                <w:b/>
                <w:bCs/>
                <w:sz w:val="20"/>
                <w:szCs w:val="20"/>
              </w:rPr>
              <w:t>Surgical risks</w:t>
            </w:r>
            <w:r w:rsidRPr="00520E2B">
              <w:rPr>
                <w:rFonts w:ascii="Arial Narrow" w:hAnsi="Arial Narrow"/>
                <w:bCs/>
                <w:sz w:val="20"/>
                <w:szCs w:val="20"/>
              </w:rPr>
              <w:t xml:space="preserve">: risk of death </w:t>
            </w:r>
            <w:r>
              <w:rPr>
                <w:rFonts w:ascii="Arial Narrow" w:hAnsi="Arial Narrow"/>
                <w:bCs/>
                <w:sz w:val="20"/>
                <w:szCs w:val="20"/>
              </w:rPr>
              <w:t>from surgery</w:t>
            </w:r>
            <w:r w:rsidR="00656B77">
              <w:rPr>
                <w:rFonts w:ascii="Arial Narrow" w:hAnsi="Arial Narrow"/>
                <w:bCs/>
                <w:sz w:val="20"/>
                <w:szCs w:val="20"/>
              </w:rPr>
              <w:t>:</w:t>
            </w:r>
            <w:r>
              <w:rPr>
                <w:rFonts w:ascii="Arial Narrow" w:hAnsi="Arial Narrow"/>
                <w:bCs/>
                <w:sz w:val="20"/>
                <w:szCs w:val="20"/>
              </w:rPr>
              <w:t xml:space="preserve"> 2.5% </w:t>
            </w:r>
            <w:r w:rsidRPr="00520E2B">
              <w:rPr>
                <w:rFonts w:ascii="Arial Narrow" w:hAnsi="Arial Narrow"/>
                <w:bCs/>
                <w:sz w:val="20"/>
                <w:szCs w:val="20"/>
              </w:rPr>
              <w:t>for the ascending and</w:t>
            </w:r>
            <w:r>
              <w:rPr>
                <w:rFonts w:ascii="Arial Narrow" w:hAnsi="Arial Narrow"/>
                <w:bCs/>
                <w:sz w:val="20"/>
                <w:szCs w:val="20"/>
              </w:rPr>
              <w:t xml:space="preserve"> arch and 8% for the descending and </w:t>
            </w:r>
            <w:r w:rsidRPr="00520E2B">
              <w:rPr>
                <w:rFonts w:ascii="Arial Narrow" w:hAnsi="Arial Narrow"/>
                <w:bCs/>
                <w:sz w:val="20"/>
                <w:szCs w:val="20"/>
              </w:rPr>
              <w:t>thoracoabdominal aorta</w:t>
            </w:r>
          </w:p>
        </w:tc>
        <w:tc>
          <w:tcPr>
            <w:tcW w:w="794" w:type="pct"/>
          </w:tcPr>
          <w:p w:rsidR="00595649" w:rsidRDefault="00595649" w:rsidP="00E64144">
            <w:pPr>
              <w:pStyle w:val="NoSpacing"/>
              <w:rPr>
                <w:rFonts w:ascii="Arial Narrow" w:hAnsi="Arial Narrow"/>
                <w:sz w:val="20"/>
                <w:szCs w:val="20"/>
              </w:rPr>
            </w:pPr>
            <w:r w:rsidRPr="00BF1972">
              <w:rPr>
                <w:rFonts w:ascii="Arial Narrow" w:hAnsi="Arial Narrow"/>
                <w:b/>
                <w:sz w:val="20"/>
                <w:szCs w:val="20"/>
              </w:rPr>
              <w:t>a.</w:t>
            </w:r>
            <w:r>
              <w:rPr>
                <w:rFonts w:ascii="Arial Narrow" w:hAnsi="Arial Narrow"/>
                <w:sz w:val="20"/>
                <w:szCs w:val="20"/>
              </w:rPr>
              <w:t xml:space="preserve"> Surgery in asymptomatic patients for the following cases was recommended:</w:t>
            </w:r>
          </w:p>
          <w:p w:rsidR="00595649" w:rsidRPr="007B7DC0" w:rsidRDefault="00595649" w:rsidP="00E64144">
            <w:pPr>
              <w:pStyle w:val="NoSpacing"/>
              <w:rPr>
                <w:rFonts w:ascii="Arial Narrow" w:hAnsi="Arial Narrow"/>
                <w:bCs/>
                <w:sz w:val="20"/>
                <w:szCs w:val="20"/>
              </w:rPr>
            </w:pPr>
            <w:r>
              <w:rPr>
                <w:rFonts w:ascii="Arial Narrow" w:hAnsi="Arial Narrow"/>
                <w:bCs/>
                <w:sz w:val="20"/>
                <w:szCs w:val="20"/>
              </w:rPr>
              <w:t>-</w:t>
            </w:r>
            <w:r w:rsidRPr="007B7DC0">
              <w:rPr>
                <w:rFonts w:ascii="Arial Narrow" w:hAnsi="Arial Narrow"/>
                <w:bCs/>
                <w:sz w:val="20"/>
                <w:szCs w:val="20"/>
              </w:rPr>
              <w:t>ascen</w:t>
            </w:r>
            <w:r>
              <w:rPr>
                <w:rFonts w:ascii="Arial Narrow" w:hAnsi="Arial Narrow"/>
                <w:bCs/>
                <w:sz w:val="20"/>
                <w:szCs w:val="20"/>
              </w:rPr>
              <w:t xml:space="preserve">ding aorta at 5.5 cm </w:t>
            </w:r>
          </w:p>
          <w:p w:rsidR="00595649" w:rsidRDefault="00595649" w:rsidP="00E64144">
            <w:pPr>
              <w:pStyle w:val="NoSpacing"/>
              <w:rPr>
                <w:rFonts w:ascii="Arial Narrow" w:hAnsi="Arial Narrow"/>
                <w:bCs/>
                <w:sz w:val="20"/>
                <w:szCs w:val="20"/>
              </w:rPr>
            </w:pPr>
            <w:r>
              <w:rPr>
                <w:rFonts w:ascii="Arial Narrow" w:hAnsi="Arial Narrow"/>
                <w:bCs/>
                <w:sz w:val="20"/>
                <w:szCs w:val="20"/>
              </w:rPr>
              <w:t xml:space="preserve">-descending aorta at 6.5 cm. </w:t>
            </w:r>
          </w:p>
          <w:p w:rsidR="006A656E" w:rsidRDefault="006A656E" w:rsidP="00E64144">
            <w:pPr>
              <w:pStyle w:val="NoSpacing"/>
              <w:rPr>
                <w:rFonts w:ascii="Arial Narrow" w:hAnsi="Arial Narrow"/>
                <w:b/>
                <w:bCs/>
                <w:sz w:val="20"/>
                <w:szCs w:val="20"/>
              </w:rPr>
            </w:pPr>
          </w:p>
          <w:p w:rsidR="00595649" w:rsidRPr="007B7DC0" w:rsidRDefault="00595649" w:rsidP="00E64144">
            <w:pPr>
              <w:pStyle w:val="NoSpacing"/>
              <w:rPr>
                <w:rFonts w:ascii="Arial Narrow" w:hAnsi="Arial Narrow"/>
                <w:bCs/>
                <w:sz w:val="20"/>
                <w:szCs w:val="20"/>
              </w:rPr>
            </w:pPr>
            <w:r w:rsidRPr="00BF1972">
              <w:rPr>
                <w:rFonts w:ascii="Arial Narrow" w:hAnsi="Arial Narrow"/>
                <w:b/>
                <w:bCs/>
                <w:sz w:val="20"/>
                <w:szCs w:val="20"/>
              </w:rPr>
              <w:t>b</w:t>
            </w:r>
            <w:r w:rsidR="006A656E">
              <w:rPr>
                <w:rFonts w:ascii="Arial Narrow" w:hAnsi="Arial Narrow"/>
                <w:b/>
                <w:bCs/>
                <w:sz w:val="20"/>
                <w:szCs w:val="20"/>
              </w:rPr>
              <w:t>.</w:t>
            </w:r>
            <w:r w:rsidRPr="007B7DC0">
              <w:rPr>
                <w:rFonts w:ascii="Arial Narrow" w:hAnsi="Arial Narrow"/>
                <w:bCs/>
                <w:sz w:val="20"/>
                <w:szCs w:val="20"/>
              </w:rPr>
              <w:t xml:space="preserve"> </w:t>
            </w:r>
            <w:r>
              <w:rPr>
                <w:rFonts w:ascii="Arial Narrow" w:hAnsi="Arial Narrow"/>
                <w:bCs/>
                <w:sz w:val="20"/>
                <w:szCs w:val="20"/>
              </w:rPr>
              <w:t xml:space="preserve">Surgery for </w:t>
            </w:r>
            <w:r w:rsidRPr="007B7DC0">
              <w:rPr>
                <w:rFonts w:ascii="Arial Narrow" w:hAnsi="Arial Narrow"/>
                <w:bCs/>
                <w:sz w:val="20"/>
                <w:szCs w:val="20"/>
              </w:rPr>
              <w:t>Marfan’s disease or</w:t>
            </w:r>
          </w:p>
          <w:p w:rsidR="00595649" w:rsidRDefault="00595649" w:rsidP="00E64144">
            <w:pPr>
              <w:pStyle w:val="NoSpacing"/>
              <w:rPr>
                <w:rFonts w:ascii="Arial Narrow" w:hAnsi="Arial Narrow"/>
                <w:bCs/>
                <w:sz w:val="20"/>
                <w:szCs w:val="20"/>
              </w:rPr>
            </w:pPr>
            <w:r w:rsidRPr="007B7DC0">
              <w:rPr>
                <w:rFonts w:ascii="Arial Narrow" w:hAnsi="Arial Narrow"/>
                <w:bCs/>
                <w:sz w:val="20"/>
                <w:szCs w:val="20"/>
              </w:rPr>
              <w:t xml:space="preserve">familial </w:t>
            </w:r>
            <w:r w:rsidR="00656B77">
              <w:rPr>
                <w:rFonts w:ascii="Arial Narrow" w:hAnsi="Arial Narrow"/>
                <w:bCs/>
                <w:sz w:val="20"/>
                <w:szCs w:val="20"/>
              </w:rPr>
              <w:t>TAA:</w:t>
            </w:r>
            <w:r>
              <w:rPr>
                <w:rFonts w:ascii="Arial Narrow" w:hAnsi="Arial Narrow"/>
                <w:bCs/>
                <w:sz w:val="20"/>
                <w:szCs w:val="20"/>
              </w:rPr>
              <w:t xml:space="preserve"> </w:t>
            </w:r>
          </w:p>
          <w:p w:rsidR="00595649" w:rsidRDefault="00595649" w:rsidP="00E64144">
            <w:pPr>
              <w:pStyle w:val="NoSpacing"/>
              <w:rPr>
                <w:rFonts w:ascii="Arial Narrow" w:hAnsi="Arial Narrow"/>
                <w:bCs/>
                <w:sz w:val="20"/>
                <w:szCs w:val="20"/>
              </w:rPr>
            </w:pPr>
            <w:r>
              <w:rPr>
                <w:rFonts w:ascii="Arial Narrow" w:hAnsi="Arial Narrow"/>
                <w:bCs/>
                <w:sz w:val="20"/>
                <w:szCs w:val="20"/>
              </w:rPr>
              <w:t>-</w:t>
            </w:r>
            <w:r w:rsidRPr="00CF2D32">
              <w:rPr>
                <w:rFonts w:ascii="Arial Narrow" w:hAnsi="Arial Narrow"/>
                <w:bCs/>
                <w:sz w:val="20"/>
                <w:szCs w:val="20"/>
              </w:rPr>
              <w:t xml:space="preserve">ascending </w:t>
            </w:r>
            <w:r>
              <w:rPr>
                <w:rFonts w:ascii="Arial Narrow" w:hAnsi="Arial Narrow"/>
                <w:bCs/>
                <w:sz w:val="20"/>
                <w:szCs w:val="20"/>
              </w:rPr>
              <w:t xml:space="preserve">at 5.0 cm </w:t>
            </w:r>
          </w:p>
          <w:p w:rsidR="00595649" w:rsidRDefault="00595649" w:rsidP="00E64144">
            <w:pPr>
              <w:pStyle w:val="NoSpacing"/>
              <w:rPr>
                <w:rFonts w:ascii="Arial Narrow" w:hAnsi="Arial Narrow"/>
                <w:bCs/>
                <w:sz w:val="20"/>
                <w:szCs w:val="20"/>
              </w:rPr>
            </w:pPr>
            <w:r>
              <w:rPr>
                <w:rFonts w:ascii="Arial Narrow" w:hAnsi="Arial Narrow"/>
                <w:bCs/>
                <w:sz w:val="20"/>
                <w:szCs w:val="20"/>
              </w:rPr>
              <w:t>-descending at 6.0 cm</w:t>
            </w:r>
            <w:r w:rsidRPr="007B7DC0">
              <w:rPr>
                <w:rFonts w:ascii="Arial Narrow" w:hAnsi="Arial Narrow"/>
                <w:bCs/>
                <w:sz w:val="20"/>
                <w:szCs w:val="20"/>
              </w:rPr>
              <w:t xml:space="preserve">. </w:t>
            </w:r>
          </w:p>
          <w:p w:rsidR="00595649" w:rsidRDefault="00595649" w:rsidP="00E64144">
            <w:pPr>
              <w:pStyle w:val="NoSpacing"/>
              <w:rPr>
                <w:rFonts w:ascii="Arial Narrow" w:hAnsi="Arial Narrow"/>
                <w:bCs/>
                <w:sz w:val="20"/>
                <w:szCs w:val="20"/>
              </w:rPr>
            </w:pPr>
          </w:p>
          <w:p w:rsidR="00595649" w:rsidRDefault="00595649" w:rsidP="00E64144">
            <w:pPr>
              <w:pStyle w:val="NoSpacing"/>
              <w:rPr>
                <w:rFonts w:ascii="Arial Narrow" w:hAnsi="Arial Narrow"/>
                <w:bCs/>
                <w:sz w:val="20"/>
                <w:szCs w:val="20"/>
              </w:rPr>
            </w:pPr>
            <w:r w:rsidRPr="00BF1972">
              <w:rPr>
                <w:rFonts w:ascii="Arial Narrow" w:hAnsi="Arial Narrow"/>
                <w:b/>
                <w:bCs/>
                <w:sz w:val="20"/>
                <w:szCs w:val="20"/>
              </w:rPr>
              <w:t>c.</w:t>
            </w:r>
            <w:r>
              <w:rPr>
                <w:rFonts w:ascii="Arial Narrow" w:hAnsi="Arial Narrow"/>
                <w:bCs/>
                <w:sz w:val="20"/>
                <w:szCs w:val="20"/>
              </w:rPr>
              <w:t xml:space="preserve"> </w:t>
            </w:r>
            <w:r w:rsidRPr="007B7DC0">
              <w:rPr>
                <w:rFonts w:ascii="Arial Narrow" w:hAnsi="Arial Narrow"/>
                <w:bCs/>
                <w:sz w:val="20"/>
                <w:szCs w:val="20"/>
              </w:rPr>
              <w:t>Symptom</w:t>
            </w:r>
            <w:r>
              <w:rPr>
                <w:rFonts w:ascii="Arial Narrow" w:hAnsi="Arial Narrow"/>
                <w:bCs/>
                <w:sz w:val="20"/>
                <w:szCs w:val="20"/>
              </w:rPr>
              <w:t xml:space="preserve">atic aneurysms must be resected regardless of the </w:t>
            </w:r>
            <w:r w:rsidRPr="007B7DC0">
              <w:rPr>
                <w:rFonts w:ascii="Arial Narrow" w:hAnsi="Arial Narrow"/>
                <w:bCs/>
                <w:sz w:val="20"/>
                <w:szCs w:val="20"/>
              </w:rPr>
              <w:t xml:space="preserve">size. </w:t>
            </w:r>
          </w:p>
          <w:p w:rsidR="00595649" w:rsidRPr="00D26CA4" w:rsidRDefault="00595649" w:rsidP="00E64144">
            <w:pPr>
              <w:pStyle w:val="NoSpacing"/>
              <w:rPr>
                <w:rFonts w:ascii="Arial Narrow" w:hAnsi="Arial Narrow"/>
                <w:sz w:val="20"/>
                <w:szCs w:val="20"/>
              </w:rPr>
            </w:pPr>
          </w:p>
        </w:tc>
      </w:tr>
      <w:tr w:rsidR="002D6499" w:rsidRPr="00F17E2F" w:rsidTr="003F6446">
        <w:tc>
          <w:tcPr>
            <w:tcW w:w="318" w:type="pct"/>
          </w:tcPr>
          <w:p w:rsidR="00B26398" w:rsidRPr="00B26398" w:rsidRDefault="00595649" w:rsidP="00E64144">
            <w:pPr>
              <w:pStyle w:val="NoSpacing"/>
              <w:rPr>
                <w:rFonts w:ascii="Arial Narrow" w:hAnsi="Arial Narrow"/>
                <w:sz w:val="20"/>
                <w:szCs w:val="20"/>
              </w:rPr>
            </w:pPr>
            <w:r w:rsidRPr="00B26398">
              <w:rPr>
                <w:rFonts w:ascii="Arial Narrow" w:hAnsi="Arial Narrow"/>
                <w:sz w:val="20"/>
                <w:szCs w:val="20"/>
              </w:rPr>
              <w:t xml:space="preserve">Tzemos N, et al., </w:t>
            </w:r>
          </w:p>
          <w:p w:rsidR="00595649" w:rsidRPr="00B26398" w:rsidRDefault="00595649" w:rsidP="00E64144">
            <w:pPr>
              <w:pStyle w:val="NoSpacing"/>
              <w:rPr>
                <w:rFonts w:ascii="Arial Narrow" w:hAnsi="Arial Narrow"/>
                <w:sz w:val="20"/>
                <w:szCs w:val="20"/>
              </w:rPr>
            </w:pPr>
            <w:r w:rsidRPr="00B26398">
              <w:rPr>
                <w:rFonts w:ascii="Arial Narrow" w:hAnsi="Arial Narrow"/>
                <w:sz w:val="20"/>
                <w:szCs w:val="20"/>
              </w:rPr>
              <w:t>2008</w:t>
            </w:r>
          </w:p>
          <w:p w:rsidR="00595649" w:rsidRPr="00B26398" w:rsidRDefault="00B26398" w:rsidP="00E64144">
            <w:pPr>
              <w:pStyle w:val="NoSpacing"/>
              <w:rPr>
                <w:rFonts w:ascii="Arial Narrow" w:hAnsi="Arial Narrow"/>
                <w:sz w:val="20"/>
                <w:szCs w:val="20"/>
              </w:rPr>
            </w:pPr>
            <w:r>
              <w:rPr>
                <w:rFonts w:ascii="Arial Narrow" w:hAnsi="Arial Narrow"/>
                <w:sz w:val="20"/>
                <w:szCs w:val="20"/>
              </w:rPr>
              <w:fldChar w:fldCharType="begin">
                <w:fldData xml:space="preserve">PFJlZm1hbj48Q2l0ZT48QXV0aG9yPlR6ZW1vczwvQXV0aG9yPjxZZWFyPjIwMDg8L1llYXI+PFJl
Y051bT4xNzk8L1JlY051bT48SURUZXh0Pk91dGNvbWVzIGluIGFkdWx0cyB3aXRoIGJpY3VzcGlk
IGFvcnRpYyB2YWx2ZXM8L0lEVGV4dD48TURMIFJlZl9UeXBlPSJKb3VybmFsIj48UmVmX1R5cGU+
Sm91cm5hbDwvUmVmX1R5cGU+PFJlZl9JRD4xNzk8L1JlZl9JRD48VGl0bGVfUHJpbWFyeT5PdXRj
b21lcyBpbiBhZHVsdHMgd2l0aCBiaWN1c3BpZCBhb3J0aWMgdmFsdmVzPC9UaXRsZV9QcmltYXJ5
PjxBdXRob3JzX1ByaW1hcnk+VHplbW9zLE4uPC9BdXRob3JzX1ByaW1hcnk+PEF1dGhvcnNfUHJp
bWFyeT5UaGVycmllbixKLjwvQXV0aG9yc19QcmltYXJ5PjxBdXRob3JzX1ByaW1hcnk+WWlwLEou
PC9BdXRob3JzX1ByaW1hcnk+PEF1dGhvcnNfUHJpbWFyeT5UaGFuYXNzb3VsaXMsRy48L0F1dGhv
cnNfUHJpbWFyeT48QXV0aG9yc19QcmltYXJ5PlRyZW1ibGF5LFMuPC9BdXRob3JzX1ByaW1hcnk+
PEF1dGhvcnNfUHJpbWFyeT5KYW1vcnNraSxNLlQuPC9BdXRob3JzX1ByaW1hcnk+PEF1dGhvcnNf
UHJpbWFyeT5XZWJiLEcuRC48L0F1dGhvcnNfUHJpbWFyeT48QXV0aG9yc19QcmltYXJ5PlNpdSxT
LkMuPC9BdXRob3JzX1ByaW1hcnk+PERhdGVfUHJpbWFyeT4yMDA4LzkvMTc8L0RhdGVfUHJpbWFy
eT48S2V5d29yZHM+YWJub3JtYWxpdGllczwvS2V5d29yZHM+PEtleXdvcmRzPkFkb2xlc2NlbnQ8
L0tleXdvcmRzPjxLZXl3b3Jkcz5BZHVsdDwvS2V5d29yZHM+PEtleXdvcmRzPkFnZWQ8L0tleXdv
cmRzPjxLZXl3b3Jkcz5hbmFseXNpczwvS2V5d29yZHM+PEtleXdvcmRzPkFvcnRhPC9LZXl3b3Jk
cz48S2V5d29yZHM+QW9ydGljIEFuZXVyeXNtPC9LZXl3b3Jkcz48S2V5d29yZHM+QW9ydGljIENv
YXJjdGF0aW9uPC9LZXl3b3Jkcz48S2V5d29yZHM+QW9ydGljIFZhbHZlPC9LZXl3b3Jkcz48S2V5
d29yZHM+QW9ydGljIFZhbHZlIEluc3VmZmljaWVuY3k8L0tleXdvcmRzPjxLZXl3b3Jkcz5Bb3J0
aWMgVmFsdmUgU3Rlbm9zaXM8L0tleXdvcmRzPjxLZXl3b3Jkcz5DYW5hZGE8L0tleXdvcmRzPjxL
ZXl3b3Jkcz5DYXVzZSBvZiBEZWF0aDwvS2V5d29yZHM+PEtleXdvcmRzPkNvaG9ydCBTdHVkaWVz
PC9LZXl3b3Jkcz48S2V5d29yZHM+Y29tcGxpY2F0aW9uczwvS2V5d29yZHM+PEtleXdvcmRzPmNv
bmdlbml0YWw8L0tleXdvcmRzPjxLZXl3b3Jkcz5kaWFnbm9zaXM8L0tleXdvcmRzPjxLZXl3b3Jk
cz5EaXNlYXNlIFByb2dyZXNzaW9uPC9LZXl3b3Jkcz48S2V5d29yZHM+RW5kb2NhcmRpdGlzPC9L
ZXl3b3Jkcz48S2V5d29yZHM+ZXBpZGVtaW9sb2d5PC9LZXl3b3Jkcz48S2V5d29yZHM+ZXRpb2xv
Z3k8L0tleXdvcmRzPjxLZXl3b3Jkcz5GZW1hbGU8L0tleXdvcmRzPjxLZXl3b3Jkcz5IZWFydDwv
S2V5d29yZHM+PEtleXdvcmRzPkhlYXJ0IERlZmVjdHMsQ29uZ2VuaXRhbDwvS2V5d29yZHM+PEtl
eXdvcmRzPkhlYXJ0IEZhaWx1cmU8L0tleXdvcmRzPjxLZXl3b3Jkcz5IdW1hbnM8L0tleXdvcmRz
PjxLZXl3b3Jkcz5NYWxlPC9LZXl3b3Jkcz48S2V5d29yZHM+TWlkZGxlIEFnZWQ8L0tleXdvcmRz
PjxLZXl3b3Jkcz5tb3J0YWxpdHk8L0tleXdvcmRzPjxLZXl3b3Jkcz5NdWx0aXZhcmlhdGUgQW5h
bHlzaXM8L0tleXdvcmRzPjxLZXl3b3Jkcz5QYXRpZW50czwvS2V5d29yZHM+PEtleXdvcmRzPlBy
b2dub3NpczwvS2V5d29yZHM+PEtleXdvcmRzPnJhZGlvZ3JhcGh5PC9LZXl3b3Jkcz48S2V5d29y
ZHM+c3VyZ2VyeTwvS2V5d29yZHM+PEtleXdvcmRzPlN1cnZpdmFsIFJhdGU8L0tleXdvcmRzPjxL
ZXl3b3Jkcz51bHRyYXNvbm9ncmFwaHk8L0tleXdvcmRzPjxLZXl3b3Jkcz5Zb3VuZyBBZHVsdDwv
S2V5d29yZHM+PFJlcHJpbnQ+Tm90IGluIEZpbGU8L1JlcHJpbnQ+PFN0YXJ0X1BhZ2U+MTMxNzwv
U3RhcnRfUGFnZT48RW5kX1BhZ2U+MTMyNTwvRW5kX1BhZ2U+PFBlcmlvZGljYWw+SkFNQTwvUGVy
aW9kaWNhbD48Vm9sdW1lPjMwMDwvVm9sdW1lPjxJc3N1ZT4xMTwvSXNzdWU+PElTU05fSVNCTj4x
NTM4LTM1OTg8L0lTU05fSVNCTj48TWlzY18zPjMwMC8xMS8xMzE3OzEwLjEwMDEvamFtYS4zMDAu
MTEuMTMxNzwvTWlzY18zPjxBZGRyZXNzPlBldGVyIE11bmsgQ2FyZGlhYyBDZW50cmUgYW5kIFRv
cm9udG8gQ29uZ2VuaXRhbCBDYXJkaWFjIENlbnRyZSBmb3IgQWR1bHRzLCBVbml2ZXJzaXR5IEhl
YWx0aCBOZXR3b3JrLCBVbml2ZXJzaXR5IG9mIFRvcm9udG8sIFRvcm9udG8sIE9udGFyaW8sIENh
bmFkYTwvQWRkcmVzcz48V2ViX1VSTD5QTToxODc5OTQ0NDwvV2ViX1VSTD48WlpfSm91cm5hbEZ1
bGw+PGYgbmFtZT0iU3lzdGVtIj5KQU1BIDogdGhlIGpvdXJuYWwgb2YgdGhlIEFtZXJpY2FuIE1l
ZGljYWwgQXNzb2NpYXRpb248L2Y+PC9aWl9Kb3VybmFsRnVsbD48WlpfSm91cm5hbFN0ZEFiYnJl
dj48ZiBuYW1lPSJTeXN0ZW0iPkpBTUE8L2Y+PC9aWl9Kb3VybmFsU3RkQWJicmV2PjxaWl9Xb3Jr
Zm9ybUlEPjE8L1paX1dvcmtmb3JtSUQ+PC9NREw+PC9DaXRlPjwvUmVmbWFuPm==
</w:fldData>
              </w:fldChar>
            </w:r>
            <w:r>
              <w:rPr>
                <w:rFonts w:ascii="Arial Narrow" w:hAnsi="Arial Narrow"/>
                <w:sz w:val="20"/>
                <w:szCs w:val="20"/>
              </w:rPr>
              <w:instrText xml:space="preserve"> ADDIN REFMGR.CITE </w:instrText>
            </w:r>
            <w:r>
              <w:rPr>
                <w:rFonts w:ascii="Arial Narrow" w:hAnsi="Arial Narrow"/>
                <w:sz w:val="20"/>
                <w:szCs w:val="20"/>
              </w:rPr>
              <w:fldChar w:fldCharType="begin">
                <w:fldData xml:space="preserve">PFJlZm1hbj48Q2l0ZT48QXV0aG9yPlR6ZW1vczwvQXV0aG9yPjxZZWFyPjIwMDg8L1llYXI+PFJl
Y051bT4xNzk8L1JlY051bT48SURUZXh0Pk91dGNvbWVzIGluIGFkdWx0cyB3aXRoIGJpY3VzcGlk
IGFvcnRpYyB2YWx2ZXM8L0lEVGV4dD48TURMIFJlZl9UeXBlPSJKb3VybmFsIj48UmVmX1R5cGU+
Sm91cm5hbDwvUmVmX1R5cGU+PFJlZl9JRD4xNzk8L1JlZl9JRD48VGl0bGVfUHJpbWFyeT5PdXRj
b21lcyBpbiBhZHVsdHMgd2l0aCBiaWN1c3BpZCBhb3J0aWMgdmFsdmVzPC9UaXRsZV9QcmltYXJ5
PjxBdXRob3JzX1ByaW1hcnk+VHplbW9zLE4uPC9BdXRob3JzX1ByaW1hcnk+PEF1dGhvcnNfUHJp
bWFyeT5UaGVycmllbixKLjwvQXV0aG9yc19QcmltYXJ5PjxBdXRob3JzX1ByaW1hcnk+WWlwLEou
PC9BdXRob3JzX1ByaW1hcnk+PEF1dGhvcnNfUHJpbWFyeT5UaGFuYXNzb3VsaXMsRy48L0F1dGhv
cnNfUHJpbWFyeT48QXV0aG9yc19QcmltYXJ5PlRyZW1ibGF5LFMuPC9BdXRob3JzX1ByaW1hcnk+
PEF1dGhvcnNfUHJpbWFyeT5KYW1vcnNraSxNLlQuPC9BdXRob3JzX1ByaW1hcnk+PEF1dGhvcnNf
UHJpbWFyeT5XZWJiLEcuRC48L0F1dGhvcnNfUHJpbWFyeT48QXV0aG9yc19QcmltYXJ5PlNpdSxT
LkMuPC9BdXRob3JzX1ByaW1hcnk+PERhdGVfUHJpbWFyeT4yMDA4LzkvMTc8L0RhdGVfUHJpbWFy
eT48S2V5d29yZHM+YWJub3JtYWxpdGllczwvS2V5d29yZHM+PEtleXdvcmRzPkFkb2xlc2NlbnQ8
L0tleXdvcmRzPjxLZXl3b3Jkcz5BZHVsdDwvS2V5d29yZHM+PEtleXdvcmRzPkFnZWQ8L0tleXdv
cmRzPjxLZXl3b3Jkcz5hbmFseXNpczwvS2V5d29yZHM+PEtleXdvcmRzPkFvcnRhPC9LZXl3b3Jk
cz48S2V5d29yZHM+QW9ydGljIEFuZXVyeXNtPC9LZXl3b3Jkcz48S2V5d29yZHM+QW9ydGljIENv
YXJjdGF0aW9uPC9LZXl3b3Jkcz48S2V5d29yZHM+QW9ydGljIFZhbHZlPC9LZXl3b3Jkcz48S2V5
d29yZHM+QW9ydGljIFZhbHZlIEluc3VmZmljaWVuY3k8L0tleXdvcmRzPjxLZXl3b3Jkcz5Bb3J0
aWMgVmFsdmUgU3Rlbm9zaXM8L0tleXdvcmRzPjxLZXl3b3Jkcz5DYW5hZGE8L0tleXdvcmRzPjxL
ZXl3b3Jkcz5DYXVzZSBvZiBEZWF0aDwvS2V5d29yZHM+PEtleXdvcmRzPkNvaG9ydCBTdHVkaWVz
PC9LZXl3b3Jkcz48S2V5d29yZHM+Y29tcGxpY2F0aW9uczwvS2V5d29yZHM+PEtleXdvcmRzPmNv
bmdlbml0YWw8L0tleXdvcmRzPjxLZXl3b3Jkcz5kaWFnbm9zaXM8L0tleXdvcmRzPjxLZXl3b3Jk
cz5EaXNlYXNlIFByb2dyZXNzaW9uPC9LZXl3b3Jkcz48S2V5d29yZHM+RW5kb2NhcmRpdGlzPC9L
ZXl3b3Jkcz48S2V5d29yZHM+ZXBpZGVtaW9sb2d5PC9LZXl3b3Jkcz48S2V5d29yZHM+ZXRpb2xv
Z3k8L0tleXdvcmRzPjxLZXl3b3Jkcz5GZW1hbGU8L0tleXdvcmRzPjxLZXl3b3Jkcz5IZWFydDwv
S2V5d29yZHM+PEtleXdvcmRzPkhlYXJ0IERlZmVjdHMsQ29uZ2VuaXRhbDwvS2V5d29yZHM+PEtl
eXdvcmRzPkhlYXJ0IEZhaWx1cmU8L0tleXdvcmRzPjxLZXl3b3Jkcz5IdW1hbnM8L0tleXdvcmRz
PjxLZXl3b3Jkcz5NYWxlPC9LZXl3b3Jkcz48S2V5d29yZHM+TWlkZGxlIEFnZWQ8L0tleXdvcmRz
PjxLZXl3b3Jkcz5tb3J0YWxpdHk8L0tleXdvcmRzPjxLZXl3b3Jkcz5NdWx0aXZhcmlhdGUgQW5h
bHlzaXM8L0tleXdvcmRzPjxLZXl3b3Jkcz5QYXRpZW50czwvS2V5d29yZHM+PEtleXdvcmRzPlBy
b2dub3NpczwvS2V5d29yZHM+PEtleXdvcmRzPnJhZGlvZ3JhcGh5PC9LZXl3b3Jkcz48S2V5d29y
ZHM+c3VyZ2VyeTwvS2V5d29yZHM+PEtleXdvcmRzPlN1cnZpdmFsIFJhdGU8L0tleXdvcmRzPjxL
ZXl3b3Jkcz51bHRyYXNvbm9ncmFwaHk8L0tleXdvcmRzPjxLZXl3b3Jkcz5Zb3VuZyBBZHVsdDwv
S2V5d29yZHM+PFJlcHJpbnQ+Tm90IGluIEZpbGU8L1JlcHJpbnQ+PFN0YXJ0X1BhZ2U+MTMxNzwv
U3RhcnRfUGFnZT48RW5kX1BhZ2U+MTMyNTwvRW5kX1BhZ2U+PFBlcmlvZGljYWw+SkFNQTwvUGVy
aW9kaWNhbD48Vm9sdW1lPjMwMDwvVm9sdW1lPjxJc3N1ZT4xMTwvSXNzdWU+PElTU05fSVNCTj4x
NTM4LTM1OTg8L0lTU05fSVNCTj48TWlzY18zPjMwMC8xMS8xMzE3OzEwLjEwMDEvamFtYS4zMDAu
MTEuMTMxNzwvTWlzY18zPjxBZGRyZXNzPlBldGVyIE11bmsgQ2FyZGlhYyBDZW50cmUgYW5kIFRv
cm9udG8gQ29uZ2VuaXRhbCBDYXJkaWFjIENlbnRyZSBmb3IgQWR1bHRzLCBVbml2ZXJzaXR5IEhl
YWx0aCBOZXR3b3JrLCBVbml2ZXJzaXR5IG9mIFRvcm9udG8sIFRvcm9udG8sIE9udGFyaW8sIENh
bmFkYTwvQWRkcmVzcz48V2ViX1VSTD5QTToxODc5OTQ0NDwvV2ViX1VSTD48WlpfSm91cm5hbEZ1
bGw+PGYgbmFtZT0iU3lzdGVtIj5KQU1BIDogdGhlIGpvdXJuYWwgb2YgdGhlIEFtZXJpY2FuIE1l
ZGljYWwgQXNzb2NpYXRpb248L2Y+PC9aWl9Kb3VybmFsRnVsbD48WlpfSm91cm5hbFN0ZEFiYnJl
dj48ZiBuYW1lPSJTeXN0ZW0iPkpBTUE8L2Y+PC9aWl9Kb3VybmFsU3RkQWJicmV2PjxaWl9Xb3Jr
Zm9ybUlEPjE8L1paX1dvcmtmb3JtSUQ+PC9NREw+PC9DaXRlPjwvUmVmbWFuPm==
</w:fldData>
              </w:fldChar>
            </w:r>
            <w:r>
              <w:rPr>
                <w:rFonts w:ascii="Arial Narrow" w:hAnsi="Arial Narrow"/>
                <w:sz w:val="20"/>
                <w:szCs w:val="20"/>
              </w:rPr>
              <w:instrText xml:space="preserve"> ADDIN EN.CITE.DATA </w:instrText>
            </w:r>
            <w:r>
              <w:rPr>
                <w:rFonts w:ascii="Arial Narrow" w:hAnsi="Arial Narrow"/>
                <w:sz w:val="20"/>
                <w:szCs w:val="20"/>
              </w:rPr>
            </w:r>
            <w:r>
              <w:rPr>
                <w:rFonts w:ascii="Arial Narrow" w:hAnsi="Arial Narrow"/>
                <w:sz w:val="20"/>
                <w:szCs w:val="20"/>
              </w:rPr>
              <w:fldChar w:fldCharType="end"/>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(5)</w:t>
            </w:r>
            <w:r>
              <w:rPr>
                <w:rFonts w:ascii="Arial Narrow" w:hAnsi="Arial Narrow"/>
                <w:sz w:val="20"/>
                <w:szCs w:val="20"/>
              </w:rPr>
              <w:fldChar w:fldCharType="end"/>
            </w:r>
          </w:p>
          <w:p w:rsidR="00595649" w:rsidRPr="00B26398" w:rsidRDefault="00A9293F" w:rsidP="00E64144">
            <w:pPr>
              <w:pStyle w:val="NoSpacing"/>
              <w:rPr>
                <w:rFonts w:ascii="Arial Narrow" w:hAnsi="Arial Narrow"/>
                <w:sz w:val="20"/>
                <w:szCs w:val="20"/>
              </w:rPr>
            </w:pPr>
            <w:hyperlink r:id="rId11" w:history="1">
              <w:r w:rsidR="00595649" w:rsidRPr="00B26398">
                <w:rPr>
                  <w:rStyle w:val="Hyperlink"/>
                  <w:rFonts w:ascii="Arial Narrow" w:hAnsi="Arial Narrow"/>
                  <w:sz w:val="20"/>
                  <w:szCs w:val="20"/>
                </w:rPr>
                <w:t>18799444</w:t>
              </w:r>
            </w:hyperlink>
          </w:p>
          <w:p w:rsidR="00595649" w:rsidRPr="00B26398" w:rsidRDefault="00595649" w:rsidP="00E64144">
            <w:pPr>
              <w:pStyle w:val="NoSpacing"/>
              <w:rPr>
                <w:rFonts w:ascii="Arial Narrow" w:hAnsi="Arial Narrow"/>
                <w:i/>
                <w:sz w:val="20"/>
                <w:szCs w:val="20"/>
              </w:rPr>
            </w:pPr>
          </w:p>
        </w:tc>
        <w:tc>
          <w:tcPr>
            <w:tcW w:w="453" w:type="pct"/>
          </w:tcPr>
          <w:p w:rsidR="00595649" w:rsidRPr="00D26CA4" w:rsidRDefault="00595649" w:rsidP="002E7615">
            <w:pPr>
              <w:pStyle w:val="NoSpacing"/>
              <w:rPr>
                <w:rFonts w:ascii="Arial Narrow" w:hAnsi="Arial Narrow"/>
                <w:sz w:val="20"/>
                <w:szCs w:val="20"/>
              </w:rPr>
            </w:pPr>
            <w:r>
              <w:rPr>
                <w:rFonts w:ascii="Arial Narrow" w:hAnsi="Arial Narrow"/>
                <w:sz w:val="20"/>
                <w:szCs w:val="20"/>
              </w:rPr>
              <w:t xml:space="preserve">To determine the frequency and predictors of cardiac outcomes (and disease </w:t>
            </w:r>
            <w:r w:rsidR="002E7615">
              <w:rPr>
                <w:rFonts w:ascii="Arial Narrow" w:hAnsi="Arial Narrow"/>
                <w:sz w:val="20"/>
                <w:szCs w:val="20"/>
              </w:rPr>
              <w:t>p</w:t>
            </w:r>
            <w:r>
              <w:rPr>
                <w:rFonts w:ascii="Arial Narrow" w:hAnsi="Arial Narrow"/>
                <w:sz w:val="20"/>
                <w:szCs w:val="20"/>
              </w:rPr>
              <w:t>rogression) in a large consecutive series of adults with BAVs</w:t>
            </w:r>
          </w:p>
        </w:tc>
        <w:tc>
          <w:tcPr>
            <w:tcW w:w="328" w:type="pct"/>
          </w:tcPr>
          <w:p w:rsidR="00595649" w:rsidRPr="00D26CA4" w:rsidRDefault="00595649" w:rsidP="00E64144">
            <w:pPr>
              <w:pStyle w:val="NoSpacing"/>
              <w:rPr>
                <w:rFonts w:ascii="Arial Narrow" w:hAnsi="Arial Narrow"/>
                <w:sz w:val="20"/>
                <w:szCs w:val="20"/>
              </w:rPr>
            </w:pPr>
            <w:r>
              <w:rPr>
                <w:rFonts w:ascii="Arial Narrow" w:hAnsi="Arial Narrow"/>
                <w:sz w:val="20"/>
                <w:szCs w:val="20"/>
              </w:rPr>
              <w:t>Cohort study</w:t>
            </w:r>
          </w:p>
        </w:tc>
        <w:tc>
          <w:tcPr>
            <w:tcW w:w="513" w:type="pct"/>
          </w:tcPr>
          <w:p w:rsidR="00595649" w:rsidRPr="00D26CA4" w:rsidRDefault="00595649" w:rsidP="00E64144">
            <w:pPr>
              <w:pStyle w:val="NoSpacing"/>
              <w:rPr>
                <w:rFonts w:ascii="Arial Narrow" w:hAnsi="Arial Narrow"/>
                <w:sz w:val="20"/>
                <w:szCs w:val="20"/>
              </w:rPr>
            </w:pPr>
            <w:r>
              <w:rPr>
                <w:rFonts w:ascii="Arial Narrow" w:hAnsi="Arial Narrow"/>
                <w:sz w:val="20"/>
                <w:szCs w:val="20"/>
              </w:rPr>
              <w:t xml:space="preserve">642 consecutive ambulatory adults </w:t>
            </w:r>
          </w:p>
        </w:tc>
        <w:tc>
          <w:tcPr>
            <w:tcW w:w="491" w:type="pct"/>
          </w:tcPr>
          <w:p w:rsidR="00595649" w:rsidRPr="00D26CA4" w:rsidRDefault="00595649" w:rsidP="00E64144">
            <w:pPr>
              <w:pStyle w:val="NoSpacing"/>
              <w:rPr>
                <w:rFonts w:ascii="Arial Narrow" w:hAnsi="Arial Narrow"/>
                <w:sz w:val="20"/>
                <w:szCs w:val="20"/>
              </w:rPr>
            </w:pPr>
            <w:r>
              <w:rPr>
                <w:rFonts w:ascii="Arial Narrow" w:hAnsi="Arial Narrow"/>
                <w:sz w:val="20"/>
                <w:szCs w:val="20"/>
              </w:rPr>
              <w:t>BAV documented on TTE</w:t>
            </w:r>
          </w:p>
        </w:tc>
        <w:tc>
          <w:tcPr>
            <w:tcW w:w="444" w:type="pct"/>
          </w:tcPr>
          <w:p w:rsidR="00595649" w:rsidRPr="00D26CA4" w:rsidRDefault="00595649" w:rsidP="00E64144">
            <w:pPr>
              <w:pStyle w:val="NoSpacing"/>
              <w:rPr>
                <w:rFonts w:ascii="Arial Narrow" w:hAnsi="Arial Narrow"/>
                <w:sz w:val="20"/>
                <w:szCs w:val="20"/>
              </w:rPr>
            </w:pPr>
            <w:r>
              <w:rPr>
                <w:rFonts w:ascii="Arial Narrow" w:hAnsi="Arial Narrow"/>
                <w:sz w:val="20"/>
                <w:szCs w:val="20"/>
              </w:rPr>
              <w:t>Complex congenital cardiac defects; referral for cardiac surgery, catheter-based treatment, obstetric care</w:t>
            </w:r>
          </w:p>
        </w:tc>
        <w:tc>
          <w:tcPr>
            <w:tcW w:w="889" w:type="pct"/>
          </w:tcPr>
          <w:p w:rsidR="00595649" w:rsidRPr="00D26CA4" w:rsidRDefault="00595649" w:rsidP="00656B77">
            <w:pPr>
              <w:pStyle w:val="NoSpacing"/>
              <w:rPr>
                <w:rFonts w:ascii="Arial Narrow" w:hAnsi="Arial Narrow"/>
                <w:sz w:val="20"/>
                <w:szCs w:val="20"/>
              </w:rPr>
            </w:pPr>
            <w:r>
              <w:rPr>
                <w:rFonts w:ascii="Arial Narrow" w:hAnsi="Arial Narrow"/>
                <w:sz w:val="20"/>
                <w:szCs w:val="20"/>
              </w:rPr>
              <w:t xml:space="preserve">Mortality (28 deaths; 17 cardiac-related) and cause of death; 161 </w:t>
            </w:r>
            <w:r w:rsidR="00656B77">
              <w:rPr>
                <w:rFonts w:ascii="Arial Narrow" w:hAnsi="Arial Narrow"/>
                <w:sz w:val="20"/>
                <w:szCs w:val="20"/>
              </w:rPr>
              <w:t>pts</w:t>
            </w:r>
            <w:r>
              <w:rPr>
                <w:rFonts w:ascii="Arial Narrow" w:hAnsi="Arial Narrow"/>
                <w:sz w:val="20"/>
                <w:szCs w:val="20"/>
              </w:rPr>
              <w:t xml:space="preserve"> had </w:t>
            </w:r>
            <w:r w:rsidR="00656B77">
              <w:rPr>
                <w:rFonts w:ascii="Arial Narrow" w:hAnsi="Arial Narrow"/>
                <w:sz w:val="20"/>
                <w:szCs w:val="20"/>
              </w:rPr>
              <w:t>≥1</w:t>
            </w:r>
            <w:r>
              <w:rPr>
                <w:rFonts w:ascii="Arial Narrow" w:hAnsi="Arial Narrow"/>
                <w:sz w:val="20"/>
                <w:szCs w:val="20"/>
              </w:rPr>
              <w:t xml:space="preserve"> primary cardiac events including cardiac death (17; 12 HF, 2 aortic dissection, 3 cardiac surgery post-op), intervention on the aortic valve or ascending aorta (142), aortic dissection or aneurysm (11), or congestive heart failure requiring hosp</w:t>
            </w:r>
            <w:r w:rsidR="00656B77">
              <w:rPr>
                <w:rFonts w:ascii="Arial Narrow" w:hAnsi="Arial Narrow"/>
                <w:sz w:val="20"/>
                <w:szCs w:val="20"/>
              </w:rPr>
              <w:t>ital</w:t>
            </w:r>
            <w:r>
              <w:rPr>
                <w:rFonts w:ascii="Arial Narrow" w:hAnsi="Arial Narrow"/>
                <w:sz w:val="20"/>
                <w:szCs w:val="20"/>
              </w:rPr>
              <w:t xml:space="preserve"> admission (16). Independent predictors of primary cardiac events were age </w:t>
            </w:r>
            <w:r w:rsidR="00656B77">
              <w:rPr>
                <w:rFonts w:ascii="Arial Narrow" w:hAnsi="Arial Narrow"/>
                <w:sz w:val="20"/>
                <w:szCs w:val="20"/>
              </w:rPr>
              <w:t>&gt;</w:t>
            </w:r>
            <w:r>
              <w:rPr>
                <w:rFonts w:ascii="Arial Narrow" w:hAnsi="Arial Narrow"/>
                <w:sz w:val="20"/>
                <w:szCs w:val="20"/>
              </w:rPr>
              <w:t xml:space="preserve">30 </w:t>
            </w:r>
            <w:r w:rsidR="00BE4C86">
              <w:rPr>
                <w:rFonts w:ascii="Arial Narrow" w:hAnsi="Arial Narrow"/>
                <w:sz w:val="20"/>
                <w:szCs w:val="20"/>
              </w:rPr>
              <w:t>y</w:t>
            </w:r>
            <w:r>
              <w:rPr>
                <w:rFonts w:ascii="Arial Narrow" w:hAnsi="Arial Narrow"/>
                <w:sz w:val="20"/>
                <w:szCs w:val="20"/>
              </w:rPr>
              <w:t xml:space="preserve"> (</w:t>
            </w:r>
            <w:r w:rsidR="00A05DB9">
              <w:rPr>
                <w:rFonts w:ascii="Arial Narrow" w:hAnsi="Arial Narrow"/>
                <w:sz w:val="20"/>
                <w:szCs w:val="20"/>
              </w:rPr>
              <w:t>HR:</w:t>
            </w:r>
            <w:r>
              <w:rPr>
                <w:rFonts w:ascii="Arial Narrow" w:hAnsi="Arial Narrow"/>
                <w:sz w:val="20"/>
                <w:szCs w:val="20"/>
              </w:rPr>
              <w:t xml:space="preserve"> 3.01; </w:t>
            </w:r>
            <w:r w:rsidR="00A05DB9">
              <w:rPr>
                <w:rFonts w:ascii="Arial Narrow" w:hAnsi="Arial Narrow"/>
                <w:sz w:val="20"/>
                <w:szCs w:val="20"/>
              </w:rPr>
              <w:t>CI</w:t>
            </w:r>
            <w:r>
              <w:rPr>
                <w:rFonts w:ascii="Arial Narrow" w:hAnsi="Arial Narrow"/>
                <w:sz w:val="20"/>
                <w:szCs w:val="20"/>
              </w:rPr>
              <w:t>: 2.15</w:t>
            </w:r>
            <w:r w:rsidR="002E7615">
              <w:rPr>
                <w:rFonts w:ascii="Arial Narrow" w:hAnsi="Arial Narrow"/>
                <w:sz w:val="20"/>
                <w:szCs w:val="20"/>
              </w:rPr>
              <w:t>–</w:t>
            </w:r>
            <w:r>
              <w:rPr>
                <w:rFonts w:ascii="Arial Narrow" w:hAnsi="Arial Narrow"/>
                <w:sz w:val="20"/>
                <w:szCs w:val="20"/>
              </w:rPr>
              <w:t>4.19); moderate or severe aortic stenosis (</w:t>
            </w:r>
            <w:r w:rsidR="00A05DB9">
              <w:rPr>
                <w:rFonts w:ascii="Arial Narrow" w:hAnsi="Arial Narrow"/>
                <w:sz w:val="20"/>
                <w:szCs w:val="20"/>
              </w:rPr>
              <w:t>HR:</w:t>
            </w:r>
            <w:r>
              <w:rPr>
                <w:rFonts w:ascii="Arial Narrow" w:hAnsi="Arial Narrow"/>
                <w:sz w:val="20"/>
                <w:szCs w:val="20"/>
              </w:rPr>
              <w:t xml:space="preserve"> 5.67; </w:t>
            </w:r>
            <w:r w:rsidR="00A05DB9">
              <w:rPr>
                <w:rFonts w:ascii="Arial Narrow" w:hAnsi="Arial Narrow"/>
                <w:sz w:val="20"/>
                <w:szCs w:val="20"/>
              </w:rPr>
              <w:t>CI</w:t>
            </w:r>
            <w:r>
              <w:rPr>
                <w:rFonts w:ascii="Arial Narrow" w:hAnsi="Arial Narrow"/>
                <w:sz w:val="20"/>
                <w:szCs w:val="20"/>
              </w:rPr>
              <w:t>: 4.16</w:t>
            </w:r>
            <w:r w:rsidR="002E7615">
              <w:rPr>
                <w:rFonts w:ascii="Arial Narrow" w:hAnsi="Arial Narrow"/>
                <w:sz w:val="20"/>
                <w:szCs w:val="20"/>
              </w:rPr>
              <w:t>–</w:t>
            </w:r>
            <w:r>
              <w:rPr>
                <w:rFonts w:ascii="Arial Narrow" w:hAnsi="Arial Narrow"/>
                <w:sz w:val="20"/>
                <w:szCs w:val="20"/>
              </w:rPr>
              <w:t>7.80); and moderate or severe aortic regurgitation (</w:t>
            </w:r>
            <w:r w:rsidR="00A05DB9">
              <w:rPr>
                <w:rFonts w:ascii="Arial Narrow" w:hAnsi="Arial Narrow"/>
                <w:sz w:val="20"/>
                <w:szCs w:val="20"/>
              </w:rPr>
              <w:t>HR:</w:t>
            </w:r>
            <w:r>
              <w:rPr>
                <w:rFonts w:ascii="Arial Narrow" w:hAnsi="Arial Narrow"/>
                <w:sz w:val="20"/>
                <w:szCs w:val="20"/>
              </w:rPr>
              <w:t xml:space="preserve"> 2.68; </w:t>
            </w:r>
            <w:r w:rsidR="00A05DB9">
              <w:rPr>
                <w:rFonts w:ascii="Arial Narrow" w:hAnsi="Arial Narrow"/>
                <w:sz w:val="20"/>
                <w:szCs w:val="20"/>
              </w:rPr>
              <w:t>CI:</w:t>
            </w:r>
            <w:r>
              <w:rPr>
                <w:rFonts w:ascii="Arial Narrow" w:hAnsi="Arial Narrow"/>
                <w:sz w:val="20"/>
                <w:szCs w:val="20"/>
              </w:rPr>
              <w:t xml:space="preserve"> 1.93</w:t>
            </w:r>
            <w:r w:rsidR="002E7615">
              <w:rPr>
                <w:rFonts w:ascii="Arial Narrow" w:hAnsi="Arial Narrow"/>
                <w:sz w:val="20"/>
                <w:szCs w:val="20"/>
              </w:rPr>
              <w:t>–</w:t>
            </w:r>
            <w:r>
              <w:rPr>
                <w:rFonts w:ascii="Arial Narrow" w:hAnsi="Arial Narrow"/>
                <w:sz w:val="20"/>
                <w:szCs w:val="20"/>
              </w:rPr>
              <w:t xml:space="preserve">3.76).   </w:t>
            </w:r>
          </w:p>
        </w:tc>
        <w:tc>
          <w:tcPr>
            <w:tcW w:w="770" w:type="pct"/>
          </w:tcPr>
          <w:p w:rsidR="00595649" w:rsidRPr="00D26CA4" w:rsidRDefault="00595649" w:rsidP="002E7615">
            <w:pPr>
              <w:pStyle w:val="NoSpacing"/>
              <w:rPr>
                <w:rFonts w:ascii="Arial Narrow" w:hAnsi="Arial Narrow"/>
                <w:sz w:val="20"/>
                <w:szCs w:val="20"/>
              </w:rPr>
            </w:pPr>
            <w:r>
              <w:rPr>
                <w:rFonts w:ascii="Arial Narrow" w:hAnsi="Arial Narrow"/>
                <w:sz w:val="20"/>
                <w:szCs w:val="20"/>
              </w:rPr>
              <w:t>Risk estimates derived from retrospectively identified population and baseline extent of ascending aortic dilation could not be defined in most pts. Mortality ratios compared to the general population were not adjusted for various risk factors (smoking, so</w:t>
            </w:r>
            <w:r w:rsidR="002E7615">
              <w:rPr>
                <w:rFonts w:ascii="Arial Narrow" w:hAnsi="Arial Narrow"/>
                <w:sz w:val="20"/>
                <w:szCs w:val="20"/>
              </w:rPr>
              <w:t>ci</w:t>
            </w:r>
            <w:r>
              <w:rPr>
                <w:rFonts w:ascii="Arial Narrow" w:hAnsi="Arial Narrow"/>
                <w:sz w:val="20"/>
                <w:szCs w:val="20"/>
              </w:rPr>
              <w:t>oeconomic status, or ethni</w:t>
            </w:r>
            <w:r w:rsidR="002E7615">
              <w:rPr>
                <w:rFonts w:ascii="Arial Narrow" w:hAnsi="Arial Narrow"/>
                <w:sz w:val="20"/>
                <w:szCs w:val="20"/>
              </w:rPr>
              <w:t>ci</w:t>
            </w:r>
            <w:r>
              <w:rPr>
                <w:rFonts w:ascii="Arial Narrow" w:hAnsi="Arial Narrow"/>
                <w:sz w:val="20"/>
                <w:szCs w:val="20"/>
              </w:rPr>
              <w:t xml:space="preserve">ty). </w:t>
            </w:r>
          </w:p>
        </w:tc>
        <w:tc>
          <w:tcPr>
            <w:tcW w:w="794" w:type="pct"/>
          </w:tcPr>
          <w:p w:rsidR="00595649" w:rsidRPr="00D26CA4" w:rsidRDefault="00595649" w:rsidP="00656B77">
            <w:pPr>
              <w:pStyle w:val="NoSpacing"/>
              <w:rPr>
                <w:rFonts w:ascii="Arial Narrow" w:hAnsi="Arial Narrow"/>
                <w:sz w:val="20"/>
                <w:szCs w:val="20"/>
              </w:rPr>
            </w:pPr>
            <w:r>
              <w:rPr>
                <w:rFonts w:ascii="Arial Narrow" w:hAnsi="Arial Narrow"/>
                <w:sz w:val="20"/>
                <w:szCs w:val="20"/>
              </w:rPr>
              <w:t>Age, severity of aortic stenosis, and severity of aortic regurgitation were independently asso</w:t>
            </w:r>
            <w:r w:rsidR="00656B77">
              <w:rPr>
                <w:rFonts w:ascii="Arial Narrow" w:hAnsi="Arial Narrow"/>
                <w:sz w:val="20"/>
                <w:szCs w:val="20"/>
              </w:rPr>
              <w:t>ci</w:t>
            </w:r>
            <w:r>
              <w:rPr>
                <w:rFonts w:ascii="Arial Narrow" w:hAnsi="Arial Narrow"/>
                <w:sz w:val="20"/>
                <w:szCs w:val="20"/>
              </w:rPr>
              <w:t xml:space="preserve">ated with primary cardiac events (survival rates of this cohort were not statistically different from general population estimates). 25% with BAV experienced a primary cardiac event during a mean </w:t>
            </w:r>
            <w:r w:rsidR="002E7615">
              <w:rPr>
                <w:rFonts w:ascii="Arial Narrow" w:hAnsi="Arial Narrow"/>
                <w:sz w:val="20"/>
                <w:szCs w:val="20"/>
              </w:rPr>
              <w:t>follow-up</w:t>
            </w:r>
            <w:r>
              <w:rPr>
                <w:rFonts w:ascii="Arial Narrow" w:hAnsi="Arial Narrow"/>
                <w:sz w:val="20"/>
                <w:szCs w:val="20"/>
              </w:rPr>
              <w:t xml:space="preserve"> of 9 </w:t>
            </w:r>
            <w:r w:rsidR="00BE4C86">
              <w:rPr>
                <w:rFonts w:ascii="Arial Narrow" w:hAnsi="Arial Narrow"/>
                <w:sz w:val="20"/>
                <w:szCs w:val="20"/>
              </w:rPr>
              <w:t>y</w:t>
            </w:r>
            <w:r>
              <w:rPr>
                <w:rFonts w:ascii="Arial Narrow" w:hAnsi="Arial Narrow"/>
                <w:sz w:val="20"/>
                <w:szCs w:val="20"/>
              </w:rPr>
              <w:t xml:space="preserve">.  </w:t>
            </w:r>
          </w:p>
        </w:tc>
      </w:tr>
      <w:tr w:rsidR="002D6499" w:rsidRPr="00F17E2F" w:rsidTr="003F6446">
        <w:tc>
          <w:tcPr>
            <w:tcW w:w="318" w:type="pct"/>
          </w:tcPr>
          <w:p w:rsidR="00B26398" w:rsidRPr="00B26398" w:rsidRDefault="00595649" w:rsidP="00E64144">
            <w:pPr>
              <w:pStyle w:val="NoSpacing"/>
              <w:rPr>
                <w:rFonts w:ascii="Arial Narrow" w:hAnsi="Arial Narrow"/>
                <w:sz w:val="20"/>
                <w:szCs w:val="20"/>
              </w:rPr>
            </w:pPr>
            <w:r w:rsidRPr="00B26398">
              <w:rPr>
                <w:rFonts w:ascii="Arial Narrow" w:hAnsi="Arial Narrow"/>
                <w:sz w:val="20"/>
                <w:szCs w:val="20"/>
              </w:rPr>
              <w:t xml:space="preserve">Michelena HI, et al., </w:t>
            </w:r>
          </w:p>
          <w:p w:rsidR="00595649" w:rsidRPr="00B26398" w:rsidRDefault="00595649" w:rsidP="00E64144">
            <w:pPr>
              <w:pStyle w:val="NoSpacing"/>
              <w:rPr>
                <w:rFonts w:ascii="Arial Narrow" w:hAnsi="Arial Narrow"/>
                <w:sz w:val="20"/>
                <w:szCs w:val="20"/>
              </w:rPr>
            </w:pPr>
            <w:r w:rsidRPr="00B26398">
              <w:rPr>
                <w:rFonts w:ascii="Arial Narrow" w:hAnsi="Arial Narrow"/>
                <w:sz w:val="20"/>
                <w:szCs w:val="20"/>
              </w:rPr>
              <w:lastRenderedPageBreak/>
              <w:t>2011</w:t>
            </w:r>
          </w:p>
          <w:p w:rsidR="00595649" w:rsidRPr="00B26398" w:rsidRDefault="00B26398" w:rsidP="00E64144">
            <w:pPr>
              <w:pStyle w:val="NoSpacing"/>
              <w:rPr>
                <w:rFonts w:ascii="Arial Narrow" w:hAnsi="Arial Narrow"/>
                <w:sz w:val="20"/>
                <w:szCs w:val="20"/>
              </w:rPr>
            </w:pPr>
            <w:r>
              <w:rPr>
                <w:rFonts w:ascii="Arial Narrow" w:hAnsi="Arial Narrow"/>
                <w:sz w:val="20"/>
                <w:szCs w:val="20"/>
              </w:rPr>
              <w:fldChar w:fldCharType="begin">
                <w:fldData xml:space="preserve">PFJlZm1hbj48Q2l0ZT48QXV0aG9yPk1pY2hlbGVuYTwvQXV0aG9yPjxZZWFyPjIwMTE8L1llYXI+
PFJlY051bT43MTI8L1JlY051bT48SURUZXh0PkluY2lkZW5jZSBvZiBhb3J0aWMgY29tcGxpY2F0
aW9ucyBpbiBwYXRpZW50cyB3aXRoIGJpY3VzcGlkIGFvcnRpYyB2YWx2ZXM8L0lEVGV4dD48TURM
IFJlZl9UeXBlPSJKb3VybmFsIj48UmVmX1R5cGU+Sm91cm5hbDwvUmVmX1R5cGU+PFJlZl9JRD43
MTI8L1JlZl9JRD48VGl0bGVfUHJpbWFyeT5JbmNpZGVuY2Ugb2YgYW9ydGljIGNvbXBsaWNhdGlv
bnMgaW4gcGF0aWVudHMgd2l0aCBiaWN1c3BpZCBhb3J0aWMgdmFsdmVzPC9UaXRsZV9QcmltYXJ5
PjxBdXRob3JzX1ByaW1hcnk+TWljaGVsZW5hLEguSS48L0F1dGhvcnNfUHJpbWFyeT48QXV0aG9y
c19QcmltYXJ5PktoYW5uYSxBLkQuPC9BdXRob3JzX1ByaW1hcnk+PEF1dGhvcnNfUHJpbWFyeT5N
YWhvbmV5LEQuPC9BdXRob3JzX1ByaW1hcnk+PEF1dGhvcnNfUHJpbWFyeT5NYXJnYXJ5YW4sRS48
L0F1dGhvcnNfUHJpbWFyeT48QXV0aG9yc19QcmltYXJ5PlRvcGlsc2t5LFkuPC9BdXRob3JzX1By
aW1hcnk+PEF1dGhvcnNfUHJpbWFyeT5TdXJpLFIuTS48L0F1dGhvcnNfUHJpbWFyeT48QXV0aG9y
c19QcmltYXJ5PkVpZGVtLEIuPC9BdXRob3JzX1ByaW1hcnk+PEF1dGhvcnNfUHJpbWFyeT5FZHdh
cmRzLFcuRC48L0F1dGhvcnNfUHJpbWFyeT48QXV0aG9yc19QcmltYXJ5PlN1bmR0LFQuTS4sSUlJ
PC9BdXRob3JzX1ByaW1hcnk+PEF1dGhvcnNfUHJpbWFyeT5FbnJpcXVlei1TYXJhbm8sTS48L0F1
dGhvcnNfUHJpbWFyeT48RGF0ZV9QcmltYXJ5PjIwMTEvOS8xNDwvRGF0ZV9QcmltYXJ5PjxLZXl3
b3Jkcz5hYm5vcm1hbGl0aWVzPC9LZXl3b3Jkcz48S2V5d29yZHM+QWR1bHQ8L0tleXdvcmRzPjxL
ZXl3b3Jkcz5BbmV1cnlzbSxEaXNzZWN0aW5nPC9LZXl3b3Jkcz48S2V5d29yZHM+QW9ydGEsVGhv
cmFjaWM8L0tleXdvcmRzPjxLZXl3b3Jkcz5Bb3J0aWMgQW5ldXJ5c208L0tleXdvcmRzPjxLZXl3
b3Jkcz5Bb3J0aWMgVmFsdmU8L0tleXdvcmRzPjxLZXl3b3Jkcz5DYXJkaWFjIFN1cmdpY2FsIFBy
b2NlZHVyZXM8L0tleXdvcmRzPjxLZXl3b3Jkcz5Db2hvcnQgU3R1ZGllczwvS2V5d29yZHM+PEtl
eXdvcmRzPmNvbXBsaWNhdGlvbnM8L0tleXdvcmRzPjxLZXl3b3Jkcz5jb25nZW5pdGFsPC9LZXl3
b3Jkcz48S2V5d29yZHM+ZGlhZ25vc2lzPC9LZXl3b3Jkcz48S2V5d29yZHM+RWNob2NhcmRpb2dy
YXBoeTwvS2V5d29yZHM+PEtleXdvcmRzPmVwaWRlbWlvbG9neTwvS2V5d29yZHM+PEtleXdvcmRz
PkZlbWFsZTwvS2V5d29yZHM+PEtleXdvcmRzPkhlYXJ0PC9LZXl3b3Jkcz48S2V5d29yZHM+SGVh
cnQgRGVmZWN0cyxDb25nZW5pdGFsPC9LZXl3b3Jkcz48S2V5d29yZHM+SHVtYW5zPC9LZXl3b3Jk
cz48S2V5d29yZHM+SW5jaWRlbmNlPC9LZXl3b3Jkcz48S2V5d29yZHM+TWFsZTwvS2V5d29yZHM+
PEtleXdvcmRzPk1pZGRsZSBBZ2VkPC9LZXl3b3Jkcz48S2V5d29yZHM+TWlubmVzb3RhPC9LZXl3
b3Jkcz48S2V5d29yZHM+cGF0aG9sb2d5PC9LZXl3b3Jkcz48S2V5d29yZHM+UGF0aWVudHM8L0tl
eXdvcmRzPjxLZXl3b3Jkcz5QcmV2YWxlbmNlPC9LZXl3b3Jkcz48S2V5d29yZHM+UmV0cm9zcGVj
dGl2ZSBTdHVkaWVzPC9LZXl3b3Jkcz48S2V5d29yZHM+UmlzazwvS2V5d29yZHM+PEtleXdvcmRz
PnN0YXRpc3RpY3MgJmFtcDsgbnVtZXJpY2FsIGRhdGE8L0tleXdvcmRzPjxLZXl3b3Jkcz5zdXJn
ZXJ5PC9LZXl3b3Jkcz48S2V5d29yZHM+dWx0cmFzb25vZ3JhcGh5PC9LZXl3b3Jkcz48UmVwcmlu
dD5Ob3QgaW4gRmlsZTwvUmVwcmludD48U3RhcnRfUGFnZT4xMTA0PC9TdGFydF9QYWdlPjxFbmRf
UGFnZT4xMTEyPC9FbmRfUGFnZT48UGVyaW9kaWNhbD5KQU1BPC9QZXJpb2RpY2FsPjxWb2x1bWU+
MzA2PC9Wb2x1bWU+PElzc3VlPjEwPC9Jc3N1ZT48SVNTTl9JU0JOPjE1MzgtMzU5ODwvSVNTTl9J
U0JOPjxNaXNjXzM+MzA2LzEwLzExMDQ7MTAuMTAwMS9qYW1hLjIwMTEuMTI4NjwvTWlzY18zPjxB
ZGRyZXNzPkRpdmlzaW9uIG9mIENhcmRpb3Zhc2N1bGFyIERpc2Vhc2UsIE1heW8gQ2xpbmljLCAy
MDAgRmlyc3QgU3QgU1csIFJvY2hlc3RlciwgTU4gNTU5MDUsIFVTQS4gbWljaGVsZW5hLmhlY3Rv
ckBtYXlvLmVkdTwvQWRkcmVzcz48V2ViX1VSTD5QTToyMTkxNzU4MTwvV2ViX1VSTD48WlpfSm91
cm5hbEZ1bGw+PGYgbmFtZT0iU3lzdGVtIj5KQU1BIDogdGhlIGpvdXJuYWwgb2YgdGhlIEFtZXJp
Y2FuIE1lZGljYWwgQXNzb2NpYXRpb248L2Y+PC9aWl9Kb3VybmFsRnVsbD48WlpfSm91cm5hbFN0
ZEFiYnJldj48ZiBuYW1lPSJTeXN0ZW0iPkpBTUE8L2Y+PC9aWl9Kb3VybmFsU3RkQWJicmV2Pjxa
Wl9Xb3JrZm9ybUlEPjE8L1paX1dvcmtmb3JtSUQ+PC9NREw+PC9DaXRlPjwvUmVmbWFuPm==
</w:fldData>
              </w:fldChar>
            </w:r>
            <w:r>
              <w:rPr>
                <w:rFonts w:ascii="Arial Narrow" w:hAnsi="Arial Narrow"/>
                <w:sz w:val="20"/>
                <w:szCs w:val="20"/>
              </w:rPr>
              <w:instrText xml:space="preserve"> ADDIN REFMGR.CITE </w:instrText>
            </w:r>
            <w:r>
              <w:rPr>
                <w:rFonts w:ascii="Arial Narrow" w:hAnsi="Arial Narrow"/>
                <w:sz w:val="20"/>
                <w:szCs w:val="20"/>
              </w:rPr>
              <w:fldChar w:fldCharType="begin">
                <w:fldData xml:space="preserve">PFJlZm1hbj48Q2l0ZT48QXV0aG9yPk1pY2hlbGVuYTwvQXV0aG9yPjxZZWFyPjIwMTE8L1llYXI+
PFJlY051bT43MTI8L1JlY051bT48SURUZXh0PkluY2lkZW5jZSBvZiBhb3J0aWMgY29tcGxpY2F0
aW9ucyBpbiBwYXRpZW50cyB3aXRoIGJpY3VzcGlkIGFvcnRpYyB2YWx2ZXM8L0lEVGV4dD48TURM
IFJlZl9UeXBlPSJKb3VybmFsIj48UmVmX1R5cGU+Sm91cm5hbDwvUmVmX1R5cGU+PFJlZl9JRD43
MTI8L1JlZl9JRD48VGl0bGVfUHJpbWFyeT5JbmNpZGVuY2Ugb2YgYW9ydGljIGNvbXBsaWNhdGlv
bnMgaW4gcGF0aWVudHMgd2l0aCBiaWN1c3BpZCBhb3J0aWMgdmFsdmVzPC9UaXRsZV9QcmltYXJ5
PjxBdXRob3JzX1ByaW1hcnk+TWljaGVsZW5hLEguSS48L0F1dGhvcnNfUHJpbWFyeT48QXV0aG9y
c19QcmltYXJ5PktoYW5uYSxBLkQuPC9BdXRob3JzX1ByaW1hcnk+PEF1dGhvcnNfUHJpbWFyeT5N
YWhvbmV5LEQuPC9BdXRob3JzX1ByaW1hcnk+PEF1dGhvcnNfUHJpbWFyeT5NYXJnYXJ5YW4sRS48
L0F1dGhvcnNfUHJpbWFyeT48QXV0aG9yc19QcmltYXJ5PlRvcGlsc2t5LFkuPC9BdXRob3JzX1By
aW1hcnk+PEF1dGhvcnNfUHJpbWFyeT5TdXJpLFIuTS48L0F1dGhvcnNfUHJpbWFyeT48QXV0aG9y
c19QcmltYXJ5PkVpZGVtLEIuPC9BdXRob3JzX1ByaW1hcnk+PEF1dGhvcnNfUHJpbWFyeT5FZHdh
cmRzLFcuRC48L0F1dGhvcnNfUHJpbWFyeT48QXV0aG9yc19QcmltYXJ5PlN1bmR0LFQuTS4sSUlJ
PC9BdXRob3JzX1ByaW1hcnk+PEF1dGhvcnNfUHJpbWFyeT5FbnJpcXVlei1TYXJhbm8sTS48L0F1
dGhvcnNfUHJpbWFyeT48RGF0ZV9QcmltYXJ5PjIwMTEvOS8xNDwvRGF0ZV9QcmltYXJ5PjxLZXl3
b3Jkcz5hYm5vcm1hbGl0aWVzPC9LZXl3b3Jkcz48S2V5d29yZHM+QWR1bHQ8L0tleXdvcmRzPjxL
ZXl3b3Jkcz5BbmV1cnlzbSxEaXNzZWN0aW5nPC9LZXl3b3Jkcz48S2V5d29yZHM+QW9ydGEsVGhv
cmFjaWM8L0tleXdvcmRzPjxLZXl3b3Jkcz5Bb3J0aWMgQW5ldXJ5c208L0tleXdvcmRzPjxLZXl3
b3Jkcz5Bb3J0aWMgVmFsdmU8L0tleXdvcmRzPjxLZXl3b3Jkcz5DYXJkaWFjIFN1cmdpY2FsIFBy
b2NlZHVyZXM8L0tleXdvcmRzPjxLZXl3b3Jkcz5Db2hvcnQgU3R1ZGllczwvS2V5d29yZHM+PEtl
eXdvcmRzPmNvbXBsaWNhdGlvbnM8L0tleXdvcmRzPjxLZXl3b3Jkcz5jb25nZW5pdGFsPC9LZXl3
b3Jkcz48S2V5d29yZHM+ZGlhZ25vc2lzPC9LZXl3b3Jkcz48S2V5d29yZHM+RWNob2NhcmRpb2dy
YXBoeTwvS2V5d29yZHM+PEtleXdvcmRzPmVwaWRlbWlvbG9neTwvS2V5d29yZHM+PEtleXdvcmRz
PkZlbWFsZTwvS2V5d29yZHM+PEtleXdvcmRzPkhlYXJ0PC9LZXl3b3Jkcz48S2V5d29yZHM+SGVh
cnQgRGVmZWN0cyxDb25nZW5pdGFsPC9LZXl3b3Jkcz48S2V5d29yZHM+SHVtYW5zPC9LZXl3b3Jk
cz48S2V5d29yZHM+SW5jaWRlbmNlPC9LZXl3b3Jkcz48S2V5d29yZHM+TWFsZTwvS2V5d29yZHM+
PEtleXdvcmRzPk1pZGRsZSBBZ2VkPC9LZXl3b3Jkcz48S2V5d29yZHM+TWlubmVzb3RhPC9LZXl3
b3Jkcz48S2V5d29yZHM+cGF0aG9sb2d5PC9LZXl3b3Jkcz48S2V5d29yZHM+UGF0aWVudHM8L0tl
eXdvcmRzPjxLZXl3b3Jkcz5QcmV2YWxlbmNlPC9LZXl3b3Jkcz48S2V5d29yZHM+UmV0cm9zcGVj
dGl2ZSBTdHVkaWVzPC9LZXl3b3Jkcz48S2V5d29yZHM+UmlzazwvS2V5d29yZHM+PEtleXdvcmRz
PnN0YXRpc3RpY3MgJmFtcDsgbnVtZXJpY2FsIGRhdGE8L0tleXdvcmRzPjxLZXl3b3Jkcz5zdXJn
ZXJ5PC9LZXl3b3Jkcz48S2V5d29yZHM+dWx0cmFzb25vZ3JhcGh5PC9LZXl3b3Jkcz48UmVwcmlu
dD5Ob3QgaW4gRmlsZTwvUmVwcmludD48U3RhcnRfUGFnZT4xMTA0PC9TdGFydF9QYWdlPjxFbmRf
UGFnZT4xMTEyPC9FbmRfUGFnZT48UGVyaW9kaWNhbD5KQU1BPC9QZXJpb2RpY2FsPjxWb2x1bWU+
MzA2PC9Wb2x1bWU+PElzc3VlPjEwPC9Jc3N1ZT48SVNTTl9JU0JOPjE1MzgtMzU5ODwvSVNTTl9J
U0JOPjxNaXNjXzM+MzA2LzEwLzExMDQ7MTAuMTAwMS9qYW1hLjIwMTEuMTI4NjwvTWlzY18zPjxB
ZGRyZXNzPkRpdmlzaW9uIG9mIENhcmRpb3Zhc2N1bGFyIERpc2Vhc2UsIE1heW8gQ2xpbmljLCAy
MDAgRmlyc3QgU3QgU1csIFJvY2hlc3RlciwgTU4gNTU5MDUsIFVTQS4gbWljaGVsZW5hLmhlY3Rv
ckBtYXlvLmVkdTwvQWRkcmVzcz48V2ViX1VSTD5QTToyMTkxNzU4MTwvV2ViX1VSTD48WlpfSm91
cm5hbEZ1bGw+PGYgbmFtZT0iU3lzdGVtIj5KQU1BIDogdGhlIGpvdXJuYWwgb2YgdGhlIEFtZXJp
Y2FuIE1lZGljYWwgQXNzb2NpYXRpb248L2Y+PC9aWl9Kb3VybmFsRnVsbD48WlpfSm91cm5hbFN0
ZEFiYnJldj48ZiBuYW1lPSJTeXN0ZW0iPkpBTUE8L2Y+PC9aWl9Kb3VybmFsU3RkQWJicmV2Pjxa
Wl9Xb3JrZm9ybUlEPjE8L1paX1dvcmtmb3JtSUQ+PC9NREw+PC9DaXRlPjwvUmVmbWFuPm==
</w:fldData>
              </w:fldChar>
            </w:r>
            <w:r>
              <w:rPr>
                <w:rFonts w:ascii="Arial Narrow" w:hAnsi="Arial Narrow"/>
                <w:sz w:val="20"/>
                <w:szCs w:val="20"/>
              </w:rPr>
              <w:instrText xml:space="preserve"> ADDIN EN.CITE.DATA </w:instrText>
            </w:r>
            <w:r>
              <w:rPr>
                <w:rFonts w:ascii="Arial Narrow" w:hAnsi="Arial Narrow"/>
                <w:sz w:val="20"/>
                <w:szCs w:val="20"/>
              </w:rPr>
            </w:r>
            <w:r>
              <w:rPr>
                <w:rFonts w:ascii="Arial Narrow" w:hAnsi="Arial Narrow"/>
                <w:sz w:val="20"/>
                <w:szCs w:val="20"/>
              </w:rPr>
              <w:fldChar w:fldCharType="end"/>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(6)</w:t>
            </w:r>
            <w:r>
              <w:rPr>
                <w:rFonts w:ascii="Arial Narrow" w:hAnsi="Arial Narrow"/>
                <w:sz w:val="20"/>
                <w:szCs w:val="20"/>
              </w:rPr>
              <w:fldChar w:fldCharType="end"/>
            </w:r>
          </w:p>
          <w:p w:rsidR="00595649" w:rsidRPr="00B26398" w:rsidRDefault="00A9293F" w:rsidP="00E64144">
            <w:pPr>
              <w:pStyle w:val="NoSpacing"/>
              <w:rPr>
                <w:rFonts w:ascii="Arial Narrow" w:hAnsi="Arial Narrow"/>
                <w:sz w:val="20"/>
                <w:szCs w:val="20"/>
              </w:rPr>
            </w:pPr>
            <w:hyperlink r:id="rId12" w:history="1">
              <w:r w:rsidR="00595649" w:rsidRPr="00B26398">
                <w:rPr>
                  <w:rStyle w:val="Hyperlink"/>
                  <w:rFonts w:ascii="Arial Narrow" w:hAnsi="Arial Narrow"/>
                  <w:sz w:val="20"/>
                  <w:szCs w:val="20"/>
                </w:rPr>
                <w:t>21917581</w:t>
              </w:r>
            </w:hyperlink>
          </w:p>
          <w:p w:rsidR="00595649" w:rsidRPr="00B26398" w:rsidRDefault="00595649" w:rsidP="00E64144">
            <w:pPr>
              <w:pStyle w:val="NoSpacing"/>
              <w:rPr>
                <w:rFonts w:ascii="Arial Narrow" w:hAnsi="Arial Narrow"/>
                <w:i/>
                <w:sz w:val="20"/>
                <w:szCs w:val="20"/>
              </w:rPr>
            </w:pPr>
          </w:p>
        </w:tc>
        <w:tc>
          <w:tcPr>
            <w:tcW w:w="453" w:type="pct"/>
          </w:tcPr>
          <w:p w:rsidR="00595649" w:rsidRPr="00D26CA4" w:rsidRDefault="00595649" w:rsidP="002E7615">
            <w:pPr>
              <w:pStyle w:val="NoSpacing"/>
              <w:rPr>
                <w:rFonts w:ascii="Arial Narrow" w:hAnsi="Arial Narrow"/>
                <w:sz w:val="20"/>
                <w:szCs w:val="20"/>
              </w:rPr>
            </w:pPr>
            <w:r>
              <w:rPr>
                <w:rFonts w:ascii="Arial Narrow" w:hAnsi="Arial Narrow"/>
                <w:sz w:val="20"/>
                <w:szCs w:val="20"/>
              </w:rPr>
              <w:lastRenderedPageBreak/>
              <w:t xml:space="preserve">To evaluate aortic complications in </w:t>
            </w:r>
            <w:r>
              <w:rPr>
                <w:rFonts w:ascii="Arial Narrow" w:hAnsi="Arial Narrow"/>
                <w:sz w:val="20"/>
                <w:szCs w:val="20"/>
              </w:rPr>
              <w:lastRenderedPageBreak/>
              <w:t xml:space="preserve">BAV </w:t>
            </w:r>
            <w:r w:rsidR="002E7615">
              <w:rPr>
                <w:rFonts w:ascii="Arial Narrow" w:hAnsi="Arial Narrow"/>
                <w:sz w:val="20"/>
                <w:szCs w:val="20"/>
              </w:rPr>
              <w:t>pts</w:t>
            </w:r>
          </w:p>
        </w:tc>
        <w:tc>
          <w:tcPr>
            <w:tcW w:w="328" w:type="pct"/>
          </w:tcPr>
          <w:p w:rsidR="00595649" w:rsidRPr="00D26CA4" w:rsidRDefault="00595649" w:rsidP="00E64144">
            <w:pPr>
              <w:pStyle w:val="NoSpacing"/>
              <w:rPr>
                <w:rFonts w:ascii="Arial Narrow" w:hAnsi="Arial Narrow"/>
                <w:sz w:val="20"/>
                <w:szCs w:val="20"/>
              </w:rPr>
            </w:pPr>
            <w:r>
              <w:rPr>
                <w:rFonts w:ascii="Arial Narrow" w:hAnsi="Arial Narrow"/>
                <w:sz w:val="20"/>
                <w:szCs w:val="20"/>
              </w:rPr>
              <w:lastRenderedPageBreak/>
              <w:t>Retrospective cohort study</w:t>
            </w:r>
          </w:p>
        </w:tc>
        <w:tc>
          <w:tcPr>
            <w:tcW w:w="513" w:type="pct"/>
          </w:tcPr>
          <w:p w:rsidR="00595649" w:rsidRPr="00D26CA4" w:rsidRDefault="00595649" w:rsidP="002E7615">
            <w:pPr>
              <w:pStyle w:val="NoSpacing"/>
              <w:rPr>
                <w:rFonts w:ascii="Arial Narrow" w:hAnsi="Arial Narrow"/>
                <w:sz w:val="20"/>
                <w:szCs w:val="20"/>
              </w:rPr>
            </w:pPr>
            <w:r>
              <w:rPr>
                <w:rFonts w:ascii="Arial Narrow" w:hAnsi="Arial Narrow"/>
                <w:sz w:val="20"/>
                <w:szCs w:val="20"/>
              </w:rPr>
              <w:t xml:space="preserve">416 </w:t>
            </w:r>
            <w:r w:rsidR="002E7615">
              <w:rPr>
                <w:rFonts w:ascii="Arial Narrow" w:hAnsi="Arial Narrow"/>
                <w:sz w:val="20"/>
                <w:szCs w:val="20"/>
              </w:rPr>
              <w:t>pts</w:t>
            </w:r>
            <w:r w:rsidRPr="001021C0">
              <w:rPr>
                <w:rFonts w:ascii="Arial Narrow" w:hAnsi="Arial Narrow"/>
                <w:sz w:val="20"/>
                <w:szCs w:val="20"/>
              </w:rPr>
              <w:t xml:space="preserve"> f</w:t>
            </w:r>
            <w:r>
              <w:rPr>
                <w:rFonts w:ascii="Arial Narrow" w:hAnsi="Arial Narrow"/>
                <w:sz w:val="20"/>
                <w:szCs w:val="20"/>
              </w:rPr>
              <w:t xml:space="preserve">ollowed for an average of 16 </w:t>
            </w:r>
            <w:r w:rsidR="00BE4C86">
              <w:rPr>
                <w:rFonts w:ascii="Arial Narrow" w:hAnsi="Arial Narrow"/>
                <w:sz w:val="20"/>
                <w:szCs w:val="20"/>
              </w:rPr>
              <w:t>y</w:t>
            </w:r>
          </w:p>
        </w:tc>
        <w:tc>
          <w:tcPr>
            <w:tcW w:w="491" w:type="pct"/>
          </w:tcPr>
          <w:p w:rsidR="00595649" w:rsidRPr="00D26CA4" w:rsidRDefault="00595649" w:rsidP="00E64144">
            <w:pPr>
              <w:pStyle w:val="NoSpacing"/>
              <w:rPr>
                <w:rFonts w:ascii="Arial Narrow" w:hAnsi="Arial Narrow"/>
                <w:sz w:val="20"/>
                <w:szCs w:val="20"/>
              </w:rPr>
            </w:pPr>
          </w:p>
        </w:tc>
        <w:tc>
          <w:tcPr>
            <w:tcW w:w="444" w:type="pct"/>
          </w:tcPr>
          <w:p w:rsidR="00595649" w:rsidRPr="00D26CA4" w:rsidRDefault="00595649" w:rsidP="00E64144">
            <w:pPr>
              <w:pStyle w:val="NoSpacing"/>
              <w:rPr>
                <w:rFonts w:ascii="Arial Narrow" w:hAnsi="Arial Narrow"/>
                <w:sz w:val="20"/>
                <w:szCs w:val="20"/>
              </w:rPr>
            </w:pPr>
          </w:p>
        </w:tc>
        <w:tc>
          <w:tcPr>
            <w:tcW w:w="889" w:type="pct"/>
          </w:tcPr>
          <w:p w:rsidR="00595649" w:rsidRDefault="00595649" w:rsidP="00E64144">
            <w:pPr>
              <w:pStyle w:val="NoSpacing"/>
              <w:rPr>
                <w:rFonts w:ascii="Arial Narrow" w:hAnsi="Arial Narrow"/>
                <w:sz w:val="20"/>
                <w:szCs w:val="20"/>
              </w:rPr>
            </w:pPr>
            <w:r>
              <w:rPr>
                <w:rFonts w:ascii="Arial Narrow" w:hAnsi="Arial Narrow"/>
                <w:sz w:val="20"/>
                <w:szCs w:val="20"/>
              </w:rPr>
              <w:t>T</w:t>
            </w:r>
            <w:r w:rsidRPr="00270A4A">
              <w:rPr>
                <w:rFonts w:ascii="Arial Narrow" w:hAnsi="Arial Narrow"/>
                <w:sz w:val="20"/>
                <w:szCs w:val="20"/>
              </w:rPr>
              <w:t xml:space="preserve">ype A and type B aortic dissection, ascending </w:t>
            </w:r>
            <w:r w:rsidR="002E7615">
              <w:rPr>
                <w:rFonts w:ascii="Arial Narrow" w:hAnsi="Arial Narrow"/>
                <w:sz w:val="20"/>
                <w:szCs w:val="20"/>
              </w:rPr>
              <w:t>AA</w:t>
            </w:r>
            <w:r w:rsidRPr="00270A4A">
              <w:rPr>
                <w:rFonts w:ascii="Arial Narrow" w:hAnsi="Arial Narrow"/>
                <w:sz w:val="20"/>
                <w:szCs w:val="20"/>
              </w:rPr>
              <w:t xml:space="preserve">, and aortic surgery. </w:t>
            </w:r>
          </w:p>
          <w:p w:rsidR="00595649" w:rsidRDefault="00595649" w:rsidP="00E64144">
            <w:pPr>
              <w:pStyle w:val="NoSpacing"/>
              <w:rPr>
                <w:rFonts w:ascii="Arial Narrow" w:hAnsi="Arial Narrow"/>
                <w:sz w:val="20"/>
                <w:szCs w:val="20"/>
              </w:rPr>
            </w:pPr>
          </w:p>
          <w:p w:rsidR="00595649" w:rsidRDefault="00595649" w:rsidP="00E64144">
            <w:pPr>
              <w:pStyle w:val="NoSpacing"/>
              <w:rPr>
                <w:rFonts w:ascii="Arial Narrow" w:hAnsi="Arial Narrow"/>
                <w:sz w:val="20"/>
                <w:szCs w:val="20"/>
              </w:rPr>
            </w:pPr>
            <w:r w:rsidRPr="00270A4A">
              <w:rPr>
                <w:rFonts w:ascii="Arial Narrow" w:hAnsi="Arial Narrow"/>
                <w:sz w:val="20"/>
                <w:szCs w:val="20"/>
              </w:rPr>
              <w:t>Of the 416</w:t>
            </w:r>
            <w:r w:rsidRPr="00FB2737">
              <w:rPr>
                <w:rFonts w:ascii="Arial Narrow" w:hAnsi="Arial Narrow"/>
                <w:sz w:val="20"/>
                <w:szCs w:val="20"/>
              </w:rPr>
              <w:t xml:space="preserve">, </w:t>
            </w:r>
            <w:r w:rsidR="002E7615">
              <w:rPr>
                <w:rFonts w:ascii="Arial Narrow" w:hAnsi="Arial Narrow"/>
                <w:sz w:val="20"/>
                <w:szCs w:val="20"/>
              </w:rPr>
              <w:t>2</w:t>
            </w:r>
            <w:r w:rsidRPr="00FB2737">
              <w:rPr>
                <w:rFonts w:ascii="Arial Narrow" w:hAnsi="Arial Narrow"/>
                <w:sz w:val="20"/>
                <w:szCs w:val="20"/>
              </w:rPr>
              <w:t xml:space="preserve"> had aortic dissections</w:t>
            </w:r>
            <w:r w:rsidRPr="00270A4A">
              <w:rPr>
                <w:rFonts w:ascii="Arial Narrow" w:hAnsi="Arial Narrow"/>
                <w:sz w:val="20"/>
                <w:szCs w:val="20"/>
              </w:rPr>
              <w:t xml:space="preserve"> (</w:t>
            </w:r>
            <w:r w:rsidR="002E7615">
              <w:rPr>
                <w:rFonts w:ascii="Arial Narrow" w:hAnsi="Arial Narrow"/>
                <w:sz w:val="20"/>
                <w:szCs w:val="20"/>
              </w:rPr>
              <w:t>1</w:t>
            </w:r>
            <w:r w:rsidRPr="00270A4A">
              <w:rPr>
                <w:rFonts w:ascii="Arial Narrow" w:hAnsi="Arial Narrow"/>
                <w:sz w:val="20"/>
                <w:szCs w:val="20"/>
              </w:rPr>
              <w:t xml:space="preserve"> type A and </w:t>
            </w:r>
            <w:r w:rsidR="002E7615">
              <w:rPr>
                <w:rFonts w:ascii="Arial Narrow" w:hAnsi="Arial Narrow"/>
                <w:sz w:val="20"/>
                <w:szCs w:val="20"/>
              </w:rPr>
              <w:t>1</w:t>
            </w:r>
            <w:r w:rsidRPr="00270A4A">
              <w:rPr>
                <w:rFonts w:ascii="Arial Narrow" w:hAnsi="Arial Narrow"/>
                <w:sz w:val="20"/>
                <w:szCs w:val="20"/>
              </w:rPr>
              <w:t xml:space="preserve"> type B) with most recent aortic diameters of 52 and 50 mm, respectively, yielding a risk of dissection of 0.5% over 25 </w:t>
            </w:r>
            <w:r w:rsidR="002E7615">
              <w:rPr>
                <w:rFonts w:ascii="Arial Narrow" w:hAnsi="Arial Narrow"/>
                <w:sz w:val="20"/>
                <w:szCs w:val="20"/>
              </w:rPr>
              <w:t>y</w:t>
            </w:r>
            <w:r w:rsidRPr="00270A4A">
              <w:rPr>
                <w:rFonts w:ascii="Arial Narrow" w:hAnsi="Arial Narrow"/>
                <w:sz w:val="20"/>
                <w:szCs w:val="20"/>
              </w:rPr>
              <w:t>, or an in</w:t>
            </w:r>
            <w:r w:rsidR="002E7615">
              <w:rPr>
                <w:rFonts w:ascii="Arial Narrow" w:hAnsi="Arial Narrow"/>
                <w:sz w:val="20"/>
                <w:szCs w:val="20"/>
              </w:rPr>
              <w:t>ci</w:t>
            </w:r>
            <w:r>
              <w:rPr>
                <w:rFonts w:ascii="Arial Narrow" w:hAnsi="Arial Narrow"/>
                <w:sz w:val="20"/>
                <w:szCs w:val="20"/>
              </w:rPr>
              <w:t>dence of 3.1 cases per 10,000</w:t>
            </w:r>
            <w:r w:rsidRPr="00270A4A">
              <w:rPr>
                <w:rFonts w:ascii="Arial Narrow" w:hAnsi="Arial Narrow"/>
                <w:sz w:val="20"/>
                <w:szCs w:val="20"/>
              </w:rPr>
              <w:t xml:space="preserve"> </w:t>
            </w:r>
            <w:r w:rsidR="002E7615">
              <w:rPr>
                <w:rFonts w:ascii="Arial Narrow" w:hAnsi="Arial Narrow"/>
                <w:sz w:val="20"/>
                <w:szCs w:val="20"/>
              </w:rPr>
              <w:t>pt</w:t>
            </w:r>
            <w:r w:rsidRPr="00270A4A">
              <w:rPr>
                <w:rFonts w:ascii="Arial Narrow" w:hAnsi="Arial Narrow"/>
                <w:sz w:val="20"/>
                <w:szCs w:val="20"/>
              </w:rPr>
              <w:t xml:space="preserve"> y; RR compared to the rest of the population of 8.4.</w:t>
            </w:r>
          </w:p>
          <w:p w:rsidR="00595649" w:rsidRDefault="00595649" w:rsidP="00E64144">
            <w:pPr>
              <w:pStyle w:val="NoSpacing"/>
              <w:rPr>
                <w:rFonts w:ascii="Arial Narrow" w:hAnsi="Arial Narrow"/>
                <w:sz w:val="20"/>
                <w:szCs w:val="20"/>
              </w:rPr>
            </w:pPr>
          </w:p>
          <w:p w:rsidR="00595649" w:rsidRDefault="00595649" w:rsidP="00E64144">
            <w:pPr>
              <w:pStyle w:val="NoSpacing"/>
              <w:rPr>
                <w:rFonts w:ascii="Arial Narrow" w:hAnsi="Arial Narrow"/>
                <w:sz w:val="20"/>
                <w:szCs w:val="20"/>
              </w:rPr>
            </w:pPr>
            <w:r w:rsidRPr="00FB2737">
              <w:rPr>
                <w:rFonts w:ascii="Arial Narrow" w:hAnsi="Arial Narrow"/>
                <w:sz w:val="20"/>
                <w:szCs w:val="20"/>
              </w:rPr>
              <w:t xml:space="preserve">32 </w:t>
            </w:r>
            <w:r w:rsidR="002E7615">
              <w:rPr>
                <w:rFonts w:ascii="Arial Narrow" w:hAnsi="Arial Narrow"/>
                <w:sz w:val="20"/>
                <w:szCs w:val="20"/>
              </w:rPr>
              <w:t>pts</w:t>
            </w:r>
            <w:r w:rsidRPr="00FB2737">
              <w:rPr>
                <w:rFonts w:ascii="Arial Narrow" w:hAnsi="Arial Narrow"/>
                <w:sz w:val="20"/>
                <w:szCs w:val="20"/>
              </w:rPr>
              <w:t xml:space="preserve"> with aortic aneurysm</w:t>
            </w:r>
            <w:r w:rsidRPr="00270A4A">
              <w:rPr>
                <w:rFonts w:ascii="Arial Narrow" w:hAnsi="Arial Narrow"/>
                <w:sz w:val="20"/>
                <w:szCs w:val="20"/>
              </w:rPr>
              <w:t xml:space="preserve"> and </w:t>
            </w:r>
            <w:r w:rsidRPr="00FB2737">
              <w:rPr>
                <w:rFonts w:ascii="Arial Narrow" w:hAnsi="Arial Narrow"/>
                <w:sz w:val="20"/>
                <w:szCs w:val="20"/>
              </w:rPr>
              <w:t xml:space="preserve">14 subsequently had surgery </w:t>
            </w:r>
            <w:r w:rsidRPr="00270A4A">
              <w:rPr>
                <w:rFonts w:ascii="Arial Narrow" w:hAnsi="Arial Narrow"/>
                <w:sz w:val="20"/>
                <w:szCs w:val="20"/>
              </w:rPr>
              <w:t xml:space="preserve">(including the 2 dissections). Of the </w:t>
            </w:r>
            <w:r w:rsidRPr="00FB2737">
              <w:rPr>
                <w:rFonts w:ascii="Arial Narrow" w:hAnsi="Arial Narrow"/>
                <w:sz w:val="20"/>
                <w:szCs w:val="20"/>
              </w:rPr>
              <w:t>384 without initial aneurysm, 49 developed an aortic aneurysm</w:t>
            </w:r>
            <w:r>
              <w:rPr>
                <w:rFonts w:ascii="Arial Narrow" w:hAnsi="Arial Narrow"/>
                <w:b/>
                <w:sz w:val="20"/>
                <w:szCs w:val="20"/>
              </w:rPr>
              <w:t xml:space="preserve"> </w:t>
            </w:r>
            <w:r w:rsidRPr="00957352">
              <w:rPr>
                <w:rFonts w:ascii="Arial Narrow" w:hAnsi="Arial Narrow"/>
                <w:sz w:val="20"/>
                <w:szCs w:val="20"/>
              </w:rPr>
              <w:t>(p&lt;.001 compared with general population)</w:t>
            </w:r>
            <w:r>
              <w:rPr>
                <w:rFonts w:ascii="Arial Narrow" w:hAnsi="Arial Narrow"/>
                <w:sz w:val="20"/>
                <w:szCs w:val="20"/>
              </w:rPr>
              <w:t xml:space="preserve"> </w:t>
            </w:r>
          </w:p>
          <w:p w:rsidR="00595649" w:rsidRDefault="00595649" w:rsidP="00E64144">
            <w:pPr>
              <w:pStyle w:val="NoSpacing"/>
              <w:rPr>
                <w:rFonts w:ascii="Arial Narrow" w:hAnsi="Arial Narrow"/>
                <w:sz w:val="20"/>
                <w:szCs w:val="20"/>
              </w:rPr>
            </w:pPr>
          </w:p>
          <w:p w:rsidR="00595649" w:rsidRPr="00D26CA4" w:rsidRDefault="00595649" w:rsidP="002E7615">
            <w:pPr>
              <w:pStyle w:val="NoSpacing"/>
              <w:rPr>
                <w:rFonts w:ascii="Arial Narrow" w:hAnsi="Arial Narrow"/>
                <w:sz w:val="20"/>
                <w:szCs w:val="20"/>
              </w:rPr>
            </w:pPr>
            <w:r w:rsidRPr="00270A4A">
              <w:rPr>
                <w:rFonts w:ascii="Arial Narrow" w:hAnsi="Arial Narrow"/>
                <w:sz w:val="20"/>
                <w:szCs w:val="20"/>
              </w:rPr>
              <w:t xml:space="preserve">25 y </w:t>
            </w:r>
            <w:r>
              <w:rPr>
                <w:rFonts w:ascii="Arial Narrow" w:hAnsi="Arial Narrow"/>
                <w:sz w:val="20"/>
                <w:szCs w:val="20"/>
              </w:rPr>
              <w:t xml:space="preserve">risk of </w:t>
            </w:r>
            <w:r w:rsidRPr="00FB2737">
              <w:rPr>
                <w:rFonts w:ascii="Arial Narrow" w:hAnsi="Arial Narrow"/>
                <w:sz w:val="20"/>
                <w:szCs w:val="20"/>
              </w:rPr>
              <w:t>aortic surgery</w:t>
            </w:r>
            <w:r>
              <w:rPr>
                <w:rFonts w:ascii="Arial Narrow" w:hAnsi="Arial Narrow"/>
                <w:sz w:val="20"/>
                <w:szCs w:val="20"/>
              </w:rPr>
              <w:t xml:space="preserve"> was 25%.</w:t>
            </w:r>
          </w:p>
        </w:tc>
        <w:tc>
          <w:tcPr>
            <w:tcW w:w="770" w:type="pct"/>
          </w:tcPr>
          <w:p w:rsidR="00595649" w:rsidRDefault="00595649" w:rsidP="00E64144">
            <w:pPr>
              <w:pStyle w:val="NoSpacing"/>
              <w:rPr>
                <w:rFonts w:ascii="Arial Narrow" w:hAnsi="Arial Narrow"/>
                <w:sz w:val="20"/>
                <w:szCs w:val="20"/>
              </w:rPr>
            </w:pPr>
            <w:r>
              <w:rPr>
                <w:rFonts w:ascii="Arial Narrow" w:hAnsi="Arial Narrow"/>
                <w:sz w:val="20"/>
                <w:szCs w:val="20"/>
              </w:rPr>
              <w:lastRenderedPageBreak/>
              <w:t>Limited number of dissections observed.</w:t>
            </w:r>
          </w:p>
          <w:p w:rsidR="00595649" w:rsidRDefault="00595649" w:rsidP="00E64144">
            <w:pPr>
              <w:pStyle w:val="NoSpacing"/>
              <w:rPr>
                <w:rFonts w:ascii="Arial Narrow" w:hAnsi="Arial Narrow"/>
                <w:sz w:val="20"/>
                <w:szCs w:val="20"/>
              </w:rPr>
            </w:pPr>
          </w:p>
          <w:p w:rsidR="00595649" w:rsidRPr="00D46BCE" w:rsidRDefault="00595649" w:rsidP="00E64144">
            <w:pPr>
              <w:pStyle w:val="NoSpacing"/>
              <w:rPr>
                <w:rFonts w:ascii="Arial Narrow" w:hAnsi="Arial Narrow"/>
                <w:sz w:val="20"/>
                <w:szCs w:val="20"/>
              </w:rPr>
            </w:pPr>
            <w:r>
              <w:rPr>
                <w:rFonts w:ascii="Arial Narrow" w:hAnsi="Arial Narrow"/>
                <w:sz w:val="20"/>
                <w:szCs w:val="20"/>
              </w:rPr>
              <w:t>Authors</w:t>
            </w:r>
            <w:r w:rsidRPr="00D46BCE">
              <w:rPr>
                <w:rFonts w:ascii="Arial Narrow" w:hAnsi="Arial Narrow"/>
                <w:sz w:val="20"/>
                <w:szCs w:val="20"/>
              </w:rPr>
              <w:t xml:space="preserve"> make </w:t>
            </w:r>
            <w:r w:rsidR="002E7615">
              <w:rPr>
                <w:rFonts w:ascii="Arial Narrow" w:hAnsi="Arial Narrow"/>
                <w:sz w:val="20"/>
                <w:szCs w:val="20"/>
              </w:rPr>
              <w:t>2</w:t>
            </w:r>
            <w:r w:rsidRPr="00D46BCE">
              <w:rPr>
                <w:rFonts w:ascii="Arial Narrow" w:hAnsi="Arial Narrow"/>
                <w:sz w:val="20"/>
                <w:szCs w:val="20"/>
              </w:rPr>
              <w:t xml:space="preserve"> somewhat opposing stateme</w:t>
            </w:r>
            <w:r>
              <w:rPr>
                <w:rFonts w:ascii="Arial Narrow" w:hAnsi="Arial Narrow"/>
                <w:sz w:val="20"/>
                <w:szCs w:val="20"/>
              </w:rPr>
              <w:t>nts</w:t>
            </w:r>
            <w:r w:rsidR="002E7615">
              <w:rPr>
                <w:rFonts w:ascii="Arial Narrow" w:hAnsi="Arial Narrow"/>
                <w:sz w:val="20"/>
                <w:szCs w:val="20"/>
              </w:rPr>
              <w:t xml:space="preserve">: a) </w:t>
            </w:r>
            <w:r w:rsidRPr="00D46BCE">
              <w:rPr>
                <w:rFonts w:ascii="Arial Narrow" w:hAnsi="Arial Narrow"/>
                <w:sz w:val="20"/>
                <w:szCs w:val="20"/>
              </w:rPr>
              <w:t>observations support elective aortic surgery for ascending aortic aneurysms according to the 2006 ACC/AHA VHD guidelines (</w:t>
            </w:r>
            <w:r w:rsidR="002E7615" w:rsidRPr="002E7615">
              <w:rPr>
                <w:rFonts w:ascii="Arial Narrow" w:hAnsi="Arial Narrow"/>
                <w:sz w:val="20"/>
                <w:szCs w:val="20"/>
              </w:rPr>
              <w:t>≥</w:t>
            </w:r>
            <w:r w:rsidRPr="00D46BCE">
              <w:rPr>
                <w:rFonts w:ascii="Arial Narrow" w:hAnsi="Arial Narrow"/>
                <w:sz w:val="20"/>
                <w:szCs w:val="20"/>
              </w:rPr>
              <w:t xml:space="preserve">5.0 cm); </w:t>
            </w:r>
            <w:r w:rsidR="002E7615">
              <w:rPr>
                <w:rFonts w:ascii="Arial Narrow" w:hAnsi="Arial Narrow"/>
                <w:sz w:val="20"/>
                <w:szCs w:val="20"/>
              </w:rPr>
              <w:t>b)</w:t>
            </w:r>
            <w:r w:rsidRPr="00D46BCE">
              <w:rPr>
                <w:rFonts w:ascii="Arial Narrow" w:hAnsi="Arial Narrow"/>
                <w:sz w:val="20"/>
                <w:szCs w:val="20"/>
              </w:rPr>
              <w:t xml:space="preserve"> aortic dissection is not exclusively a matter of absolute size.</w:t>
            </w:r>
          </w:p>
          <w:p w:rsidR="00595649" w:rsidRPr="00D26CA4" w:rsidRDefault="00595649" w:rsidP="00E64144">
            <w:pPr>
              <w:pStyle w:val="NoSpacing"/>
              <w:rPr>
                <w:rFonts w:ascii="Arial Narrow" w:hAnsi="Arial Narrow"/>
                <w:sz w:val="20"/>
                <w:szCs w:val="20"/>
              </w:rPr>
            </w:pPr>
          </w:p>
        </w:tc>
        <w:tc>
          <w:tcPr>
            <w:tcW w:w="794" w:type="pct"/>
          </w:tcPr>
          <w:p w:rsidR="00595649" w:rsidRDefault="00595649" w:rsidP="00E64144">
            <w:pPr>
              <w:pStyle w:val="NoSpacing"/>
              <w:rPr>
                <w:rFonts w:ascii="Arial Narrow" w:hAnsi="Arial Narrow"/>
                <w:sz w:val="20"/>
                <w:szCs w:val="20"/>
              </w:rPr>
            </w:pPr>
            <w:r>
              <w:rPr>
                <w:rFonts w:ascii="Arial Narrow" w:hAnsi="Arial Narrow"/>
                <w:sz w:val="20"/>
                <w:szCs w:val="20"/>
              </w:rPr>
              <w:lastRenderedPageBreak/>
              <w:t>I</w:t>
            </w:r>
            <w:r w:rsidRPr="00D46BCE">
              <w:rPr>
                <w:rFonts w:ascii="Arial Narrow" w:hAnsi="Arial Narrow"/>
                <w:sz w:val="20"/>
                <w:szCs w:val="20"/>
              </w:rPr>
              <w:t>n</w:t>
            </w:r>
            <w:r w:rsidR="002E7615">
              <w:rPr>
                <w:rFonts w:ascii="Arial Narrow" w:hAnsi="Arial Narrow"/>
                <w:sz w:val="20"/>
                <w:szCs w:val="20"/>
              </w:rPr>
              <w:t>ci</w:t>
            </w:r>
            <w:r w:rsidRPr="00D46BCE">
              <w:rPr>
                <w:rFonts w:ascii="Arial Narrow" w:hAnsi="Arial Narrow"/>
                <w:sz w:val="20"/>
                <w:szCs w:val="20"/>
              </w:rPr>
              <w:t xml:space="preserve">dence of aortic dissection in </w:t>
            </w:r>
            <w:r>
              <w:rPr>
                <w:rFonts w:ascii="Arial Narrow" w:hAnsi="Arial Narrow"/>
                <w:sz w:val="20"/>
                <w:szCs w:val="20"/>
              </w:rPr>
              <w:t>BAV pts</w:t>
            </w:r>
            <w:r w:rsidR="002E7615">
              <w:rPr>
                <w:rFonts w:ascii="Arial Narrow" w:hAnsi="Arial Narrow"/>
                <w:sz w:val="20"/>
                <w:szCs w:val="20"/>
              </w:rPr>
              <w:t xml:space="preserve"> </w:t>
            </w:r>
            <w:r>
              <w:rPr>
                <w:rFonts w:ascii="Arial Narrow" w:hAnsi="Arial Narrow"/>
                <w:sz w:val="20"/>
                <w:szCs w:val="20"/>
              </w:rPr>
              <w:t xml:space="preserve">is low and </w:t>
            </w:r>
            <w:r w:rsidRPr="00D46BCE">
              <w:rPr>
                <w:rFonts w:ascii="Arial Narrow" w:hAnsi="Arial Narrow"/>
                <w:sz w:val="20"/>
                <w:szCs w:val="20"/>
              </w:rPr>
              <w:t xml:space="preserve">is not comparable to </w:t>
            </w:r>
            <w:r w:rsidR="002E7615">
              <w:rPr>
                <w:rFonts w:ascii="Arial Narrow" w:hAnsi="Arial Narrow"/>
                <w:sz w:val="20"/>
                <w:szCs w:val="20"/>
              </w:rPr>
              <w:t>pts</w:t>
            </w:r>
            <w:r w:rsidRPr="00D46BCE">
              <w:rPr>
                <w:rFonts w:ascii="Arial Narrow" w:hAnsi="Arial Narrow"/>
                <w:sz w:val="20"/>
                <w:szCs w:val="20"/>
              </w:rPr>
              <w:t xml:space="preserve"> </w:t>
            </w:r>
            <w:r w:rsidRPr="00D46BCE">
              <w:rPr>
                <w:rFonts w:ascii="Arial Narrow" w:hAnsi="Arial Narrow"/>
                <w:sz w:val="20"/>
                <w:szCs w:val="20"/>
              </w:rPr>
              <w:lastRenderedPageBreak/>
              <w:t>with Marfan syndrome</w:t>
            </w:r>
            <w:r>
              <w:rPr>
                <w:rFonts w:ascii="Arial Narrow" w:hAnsi="Arial Narrow"/>
                <w:sz w:val="20"/>
                <w:szCs w:val="20"/>
              </w:rPr>
              <w:t>.</w:t>
            </w:r>
          </w:p>
          <w:p w:rsidR="00595649" w:rsidRDefault="00595649" w:rsidP="00E64144">
            <w:pPr>
              <w:pStyle w:val="NoSpacing"/>
              <w:rPr>
                <w:rFonts w:ascii="Arial Narrow" w:hAnsi="Arial Narrow"/>
                <w:sz w:val="20"/>
                <w:szCs w:val="20"/>
              </w:rPr>
            </w:pPr>
          </w:p>
          <w:p w:rsidR="00595649" w:rsidRPr="00D26CA4" w:rsidRDefault="00595649" w:rsidP="002E7615">
            <w:pPr>
              <w:pStyle w:val="NoSpacing"/>
              <w:rPr>
                <w:rFonts w:ascii="Arial Narrow" w:hAnsi="Arial Narrow"/>
                <w:sz w:val="20"/>
                <w:szCs w:val="20"/>
              </w:rPr>
            </w:pPr>
            <w:r>
              <w:rPr>
                <w:rFonts w:ascii="Arial Narrow" w:hAnsi="Arial Narrow"/>
                <w:sz w:val="20"/>
                <w:szCs w:val="20"/>
              </w:rPr>
              <w:t>M</w:t>
            </w:r>
            <w:r w:rsidRPr="00D46BCE">
              <w:rPr>
                <w:rFonts w:ascii="Arial Narrow" w:hAnsi="Arial Narrow"/>
                <w:sz w:val="20"/>
                <w:szCs w:val="20"/>
              </w:rPr>
              <w:t xml:space="preserve">any of the </w:t>
            </w:r>
            <w:r w:rsidR="002E7615">
              <w:rPr>
                <w:rFonts w:ascii="Arial Narrow" w:hAnsi="Arial Narrow"/>
                <w:sz w:val="20"/>
                <w:szCs w:val="20"/>
              </w:rPr>
              <w:t>pts</w:t>
            </w:r>
            <w:r w:rsidRPr="00D46BCE">
              <w:rPr>
                <w:rFonts w:ascii="Arial Narrow" w:hAnsi="Arial Narrow"/>
                <w:sz w:val="20"/>
                <w:szCs w:val="20"/>
              </w:rPr>
              <w:t xml:space="preserve"> with aortic aneurysms (almost one-half) underwent elective aortic surgery.</w:t>
            </w:r>
          </w:p>
        </w:tc>
      </w:tr>
      <w:tr w:rsidR="002D6499" w:rsidRPr="00F17E2F" w:rsidTr="003F6446">
        <w:tc>
          <w:tcPr>
            <w:tcW w:w="318" w:type="pct"/>
          </w:tcPr>
          <w:p w:rsidR="00B26398" w:rsidRPr="00B26398" w:rsidRDefault="00595649" w:rsidP="00E64144">
            <w:pPr>
              <w:pStyle w:val="NoSpacing"/>
              <w:rPr>
                <w:rFonts w:ascii="Arial Narrow" w:hAnsi="Arial Narrow"/>
                <w:sz w:val="20"/>
                <w:szCs w:val="20"/>
              </w:rPr>
            </w:pPr>
            <w:r w:rsidRPr="00B26398">
              <w:rPr>
                <w:rFonts w:ascii="Arial Narrow" w:hAnsi="Arial Narrow"/>
                <w:sz w:val="20"/>
                <w:szCs w:val="20"/>
              </w:rPr>
              <w:lastRenderedPageBreak/>
              <w:t xml:space="preserve">Davies RR, et al., </w:t>
            </w:r>
          </w:p>
          <w:p w:rsidR="00595649" w:rsidRPr="00B26398" w:rsidRDefault="00595649" w:rsidP="00E64144">
            <w:pPr>
              <w:pStyle w:val="NoSpacing"/>
              <w:rPr>
                <w:rFonts w:ascii="Arial Narrow" w:hAnsi="Arial Narrow"/>
                <w:sz w:val="20"/>
                <w:szCs w:val="20"/>
              </w:rPr>
            </w:pPr>
            <w:r w:rsidRPr="00B26398">
              <w:rPr>
                <w:rFonts w:ascii="Arial Narrow" w:hAnsi="Arial Narrow"/>
                <w:sz w:val="20"/>
                <w:szCs w:val="20"/>
              </w:rPr>
              <w:t>2002</w:t>
            </w:r>
          </w:p>
          <w:p w:rsidR="00595649" w:rsidRPr="00B26398" w:rsidRDefault="00B26398" w:rsidP="00E64144">
            <w:pPr>
              <w:pStyle w:val="NoSpacing"/>
              <w:rPr>
                <w:rFonts w:ascii="Arial Narrow" w:hAnsi="Arial Narrow"/>
                <w:sz w:val="20"/>
                <w:szCs w:val="20"/>
              </w:rPr>
            </w:pPr>
            <w:r>
              <w:rPr>
                <w:rFonts w:ascii="Arial Narrow" w:hAnsi="Arial Narrow"/>
                <w:sz w:val="20"/>
                <w:szCs w:val="20"/>
              </w:rPr>
              <w:fldChar w:fldCharType="begin">
                <w:fldData xml:space="preserve">PFJlZm1hbj48Q2l0ZT48QXV0aG9yPkRhdmllczwvQXV0aG9yPjxZZWFyPjIwMDI8L1llYXI+PFJl
Y051bT43MTQ8L1JlY051bT48SURUZXh0PlllYXJseSBydXB0dXJlIG9yIGRpc3NlY3Rpb24gcmF0
ZXMgZm9yIHRob3JhY2ljIGFvcnRpYyBhbmV1cnlzbXM6IHNpbXBsZSBwcmVkaWN0aW9uIGJhc2Vk
IG9uIHNpemU8L0lEVGV4dD48TURMIFJlZl9UeXBlPSJKb3VybmFsIj48UmVmX1R5cGU+Sm91cm5h
bDwvUmVmX1R5cGU+PFJlZl9JRD43MTQ8L1JlZl9JRD48VGl0bGVfUHJpbWFyeT5ZZWFybHkgcnVw
dHVyZSBvciBkaXNzZWN0aW9uIHJhdGVzIGZvciB0aG9yYWNpYyBhb3J0aWMgYW5ldXJ5c21zOiBz
aW1wbGUgcHJlZGljdGlvbiBiYXNlZCBvbiBzaXplPC9UaXRsZV9QcmltYXJ5PjxBdXRob3JzX1By
aW1hcnk+RGF2aWVzLFIuUi48L0F1dGhvcnNfUHJpbWFyeT48QXV0aG9yc19QcmltYXJ5PkdvbGRz
dGVpbixMLkouPC9BdXRob3JzX1ByaW1hcnk+PEF1dGhvcnNfUHJpbWFyeT5Db2FkeSxNLkEuPC9B
dXRob3JzX1ByaW1hcnk+PEF1dGhvcnNfUHJpbWFyeT5UaXR0bGUsUy5MLjwvQXV0aG9yc19Qcmlt
YXJ5PjxBdXRob3JzX1ByaW1hcnk+Uml6em8sSi5BLjwvQXV0aG9yc19QcmltYXJ5PjxBdXRob3Jz
X1ByaW1hcnk+S29wZixHLlMuPC9BdXRob3JzX1ByaW1hcnk+PEF1dGhvcnNfUHJpbWFyeT5FbGVm
dGVyaWFkZXMsSi5BLjwvQXV0aG9yc19QcmltYXJ5PjxEYXRlX1ByaW1hcnk+MjAwMi8xPC9EYXRl
X1ByaW1hcnk+PEtleXdvcmRzPkFkb2xlc2NlbnQ8L0tleXdvcmRzPjxLZXl3b3Jkcz5BZHVsdDwv
S2V5d29yZHM+PEtleXdvcmRzPkFnZWQ8L0tleXdvcmRzPjxLZXl3b3Jkcz5BZ2VkLDgwIGFuZCBv
dmVyPC9LZXl3b3Jkcz48S2V5d29yZHM+YW5hbHlzaXM8L0tleXdvcmRzPjxLZXl3b3Jkcz5BbmV1
cnlzbSxEaXNzZWN0aW5nPC9LZXl3b3Jkcz48S2V5d29yZHM+QW5ldXJ5c20sUnVwdHVyZWQ8L0tl
eXdvcmRzPjxLZXl3b3Jkcz5Bb3J0YTwvS2V5d29yZHM+PEtleXdvcmRzPkFvcnRpYyBBbmV1cnlz
bTwvS2V5d29yZHM+PEtleXdvcmRzPkFvcnRpYyBBbmV1cnlzbSxUaG9yYWNpYzwvS2V5d29yZHM+
PEtleXdvcmRzPkNoaWxkPC9LZXl3b3Jkcz48S2V5d29yZHM+Q29ubmVjdGljdXQ8L0tleXdvcmRz
PjxLZXl3b3Jkcz5Db3Vuc2VsaW5nPC9LZXl3b3Jkcz48S2V5d29yZHM+RGVjaXNpb24gTWFraW5n
PC9LZXl3b3Jkcz48S2V5d29yZHM+ZXBpZGVtaW9sb2d5PC9LZXl3b3Jkcz48S2V5d29yZHM+RmVt
YWxlPC9LZXl3b3Jkcz48S2V5d29yZHM+aGlzdG9yeTwvS2V5d29yZHM+PEtleXdvcmRzPkh1bWFu
czwvS2V5d29yZHM+PEtleXdvcmRzPkxpZmUgRXhwZWN0YW5jeTwvS2V5d29yZHM+PEtleXdvcmRz
PkxvZ2lzdGljIE1vZGVsczwvS2V5d29yZHM+PEtleXdvcmRzPk1hbGU8L0tleXdvcmRzPjxLZXl3
b3Jkcz5NZWRpY2luZTwvS2V5d29yZHM+PEtleXdvcmRzPm1ldGhvZHM8L0tleXdvcmRzPjxLZXl3
b3Jkcz5NaWRkbGUgQWdlZDwvS2V5d29yZHM+PEtleXdvcmRzPm1vcnRhbGl0eTwvS2V5d29yZHM+
PEtleXdvcmRzPk9kZHMgUmF0aW88L0tleXdvcmRzPjxLZXl3b3Jkcz5wYXRob2xvZ3k8L0tleXdv
cmRzPjxLZXl3b3Jkcz5QYXRpZW50czwvS2V5d29yZHM+PEtleXdvcmRzPlJpc2s8L0tleXdvcmRz
PjxLZXl3b3Jkcz5SaXNrIEZhY3RvcnM8L0tleXdvcmRzPjxLZXl3b3Jkcz5zdXJnZXJ5PC9LZXl3
b3Jkcz48S2V5d29yZHM+U3Vydml2YWwgQW5hbHlzaXM8L0tleXdvcmRzPjxLZXl3b3Jkcz5Xb3Jr
PC9LZXl3b3Jkcz48UmVwcmludD5Ob3QgaW4gRmlsZTwvUmVwcmludD48U3RhcnRfUGFnZT4xNzwv
U3RhcnRfUGFnZT48RW5kX1BhZ2U+Mjc8L0VuZF9QYWdlPjxQZXJpb2RpY2FsPkFubiBUaG9yYWMu
U3VyZy48L1BlcmlvZGljYWw+PFZvbHVtZT43MzwvVm9sdW1lPjxJc3N1ZT4xPC9Jc3N1ZT48SVNT
Tl9JU0JOPjAwMDMtNDk3NTwvSVNTTl9JU0JOPjxBZGRyZXNzPlNlY3Rpb24gb2YgQ2FyZGlvdGhv
cmFjaWMgU3VyZ2VyeSBhbmQgU2Nob29sIG9mIEVwaWRlbWlvbG9neSBhbmQgUHVibGljIEhlYWx0
aCwgWWFsZSBVbml2ZXJzaXR5IFNjaG9vbCBvZiBNZWRpY2luZSwgTmV3IEhhdmVuLCBDb25uZWN0
aWN1dCAwNjUxMCwgVVNBPC9BZGRyZXNzPjxXZWJfVVJMPlBNOjExODM0MDA3PC9XZWJfVVJMPjxa
Wl9Kb3VybmFsRnVsbD48ZiBuYW1lPSJTeXN0ZW0iPkFubiBUaG9yYWMuU3VyZy48L2Y+PC9aWl9K
b3VybmFsRnVsbD48WlpfV29ya2Zvcm1JRD4xPC9aWl9Xb3JrZm9ybUlEPjwvTURMPjwvQ2l0ZT48
L1JlZm1hbj5=
</w:fldData>
              </w:fldChar>
            </w:r>
            <w:r>
              <w:rPr>
                <w:rFonts w:ascii="Arial Narrow" w:hAnsi="Arial Narrow"/>
                <w:sz w:val="20"/>
                <w:szCs w:val="20"/>
              </w:rPr>
              <w:instrText xml:space="preserve"> ADDIN REFMGR.CITE </w:instrText>
            </w:r>
            <w:r>
              <w:rPr>
                <w:rFonts w:ascii="Arial Narrow" w:hAnsi="Arial Narrow"/>
                <w:sz w:val="20"/>
                <w:szCs w:val="20"/>
              </w:rPr>
              <w:fldChar w:fldCharType="begin">
                <w:fldData xml:space="preserve">PFJlZm1hbj48Q2l0ZT48QXV0aG9yPkRhdmllczwvQXV0aG9yPjxZZWFyPjIwMDI8L1llYXI+PFJl
Y051bT43MTQ8L1JlY051bT48SURUZXh0PlllYXJseSBydXB0dXJlIG9yIGRpc3NlY3Rpb24gcmF0
ZXMgZm9yIHRob3JhY2ljIGFvcnRpYyBhbmV1cnlzbXM6IHNpbXBsZSBwcmVkaWN0aW9uIGJhc2Vk
IG9uIHNpemU8L0lEVGV4dD48TURMIFJlZl9UeXBlPSJKb3VybmFsIj48UmVmX1R5cGU+Sm91cm5h
bDwvUmVmX1R5cGU+PFJlZl9JRD43MTQ8L1JlZl9JRD48VGl0bGVfUHJpbWFyeT5ZZWFybHkgcnVw
dHVyZSBvciBkaXNzZWN0aW9uIHJhdGVzIGZvciB0aG9yYWNpYyBhb3J0aWMgYW5ldXJ5c21zOiBz
aW1wbGUgcHJlZGljdGlvbiBiYXNlZCBvbiBzaXplPC9UaXRsZV9QcmltYXJ5PjxBdXRob3JzX1By
aW1hcnk+RGF2aWVzLFIuUi48L0F1dGhvcnNfUHJpbWFyeT48QXV0aG9yc19QcmltYXJ5PkdvbGRz
dGVpbixMLkouPC9BdXRob3JzX1ByaW1hcnk+PEF1dGhvcnNfUHJpbWFyeT5Db2FkeSxNLkEuPC9B
dXRob3JzX1ByaW1hcnk+PEF1dGhvcnNfUHJpbWFyeT5UaXR0bGUsUy5MLjwvQXV0aG9yc19Qcmlt
YXJ5PjxBdXRob3JzX1ByaW1hcnk+Uml6em8sSi5BLjwvQXV0aG9yc19QcmltYXJ5PjxBdXRob3Jz
X1ByaW1hcnk+S29wZixHLlMuPC9BdXRob3JzX1ByaW1hcnk+PEF1dGhvcnNfUHJpbWFyeT5FbGVm
dGVyaWFkZXMsSi5BLjwvQXV0aG9yc19QcmltYXJ5PjxEYXRlX1ByaW1hcnk+MjAwMi8xPC9EYXRl
X1ByaW1hcnk+PEtleXdvcmRzPkFkb2xlc2NlbnQ8L0tleXdvcmRzPjxLZXl3b3Jkcz5BZHVsdDwv
S2V5d29yZHM+PEtleXdvcmRzPkFnZWQ8L0tleXdvcmRzPjxLZXl3b3Jkcz5BZ2VkLDgwIGFuZCBv
dmVyPC9LZXl3b3Jkcz48S2V5d29yZHM+YW5hbHlzaXM8L0tleXdvcmRzPjxLZXl3b3Jkcz5BbmV1
cnlzbSxEaXNzZWN0aW5nPC9LZXl3b3Jkcz48S2V5d29yZHM+QW5ldXJ5c20sUnVwdHVyZWQ8L0tl
eXdvcmRzPjxLZXl3b3Jkcz5Bb3J0YTwvS2V5d29yZHM+PEtleXdvcmRzPkFvcnRpYyBBbmV1cnlz
bTwvS2V5d29yZHM+PEtleXdvcmRzPkFvcnRpYyBBbmV1cnlzbSxUaG9yYWNpYzwvS2V5d29yZHM+
PEtleXdvcmRzPkNoaWxkPC9LZXl3b3Jkcz48S2V5d29yZHM+Q29ubmVjdGljdXQ8L0tleXdvcmRz
PjxLZXl3b3Jkcz5Db3Vuc2VsaW5nPC9LZXl3b3Jkcz48S2V5d29yZHM+RGVjaXNpb24gTWFraW5n
PC9LZXl3b3Jkcz48S2V5d29yZHM+ZXBpZGVtaW9sb2d5PC9LZXl3b3Jkcz48S2V5d29yZHM+RmVt
YWxlPC9LZXl3b3Jkcz48S2V5d29yZHM+aGlzdG9yeTwvS2V5d29yZHM+PEtleXdvcmRzPkh1bWFu
czwvS2V5d29yZHM+PEtleXdvcmRzPkxpZmUgRXhwZWN0YW5jeTwvS2V5d29yZHM+PEtleXdvcmRz
PkxvZ2lzdGljIE1vZGVsczwvS2V5d29yZHM+PEtleXdvcmRzPk1hbGU8L0tleXdvcmRzPjxLZXl3
b3Jkcz5NZWRpY2luZTwvS2V5d29yZHM+PEtleXdvcmRzPm1ldGhvZHM8L0tleXdvcmRzPjxLZXl3
b3Jkcz5NaWRkbGUgQWdlZDwvS2V5d29yZHM+PEtleXdvcmRzPm1vcnRhbGl0eTwvS2V5d29yZHM+
PEtleXdvcmRzPk9kZHMgUmF0aW88L0tleXdvcmRzPjxLZXl3b3Jkcz5wYXRob2xvZ3k8L0tleXdv
cmRzPjxLZXl3b3Jkcz5QYXRpZW50czwvS2V5d29yZHM+PEtleXdvcmRzPlJpc2s8L0tleXdvcmRz
PjxLZXl3b3Jkcz5SaXNrIEZhY3RvcnM8L0tleXdvcmRzPjxLZXl3b3Jkcz5zdXJnZXJ5PC9LZXl3
b3Jkcz48S2V5d29yZHM+U3Vydml2YWwgQW5hbHlzaXM8L0tleXdvcmRzPjxLZXl3b3Jkcz5Xb3Jr
PC9LZXl3b3Jkcz48UmVwcmludD5Ob3QgaW4gRmlsZTwvUmVwcmludD48U3RhcnRfUGFnZT4xNzwv
U3RhcnRfUGFnZT48RW5kX1BhZ2U+Mjc8L0VuZF9QYWdlPjxQZXJpb2RpY2FsPkFubiBUaG9yYWMu
U3VyZy48L1BlcmlvZGljYWw+PFZvbHVtZT43MzwvVm9sdW1lPjxJc3N1ZT4xPC9Jc3N1ZT48SVNT
Tl9JU0JOPjAwMDMtNDk3NTwvSVNTTl9JU0JOPjxBZGRyZXNzPlNlY3Rpb24gb2YgQ2FyZGlvdGhv
cmFjaWMgU3VyZ2VyeSBhbmQgU2Nob29sIG9mIEVwaWRlbWlvbG9neSBhbmQgUHVibGljIEhlYWx0
aCwgWWFsZSBVbml2ZXJzaXR5IFNjaG9vbCBvZiBNZWRpY2luZSwgTmV3IEhhdmVuLCBDb25uZWN0
aWN1dCAwNjUxMCwgVVNBPC9BZGRyZXNzPjxXZWJfVVJMPlBNOjExODM0MDA3PC9XZWJfVVJMPjxa
Wl9Kb3VybmFsRnVsbD48ZiBuYW1lPSJTeXN0ZW0iPkFubiBUaG9yYWMuU3VyZy48L2Y+PC9aWl9K
b3VybmFsRnVsbD48WlpfV29ya2Zvcm1JRD4xPC9aWl9Xb3JrZm9ybUlEPjwvTURMPjwvQ2l0ZT48
L1JlZm1hbj5=
</w:fldData>
              </w:fldChar>
            </w:r>
            <w:r>
              <w:rPr>
                <w:rFonts w:ascii="Arial Narrow" w:hAnsi="Arial Narrow"/>
                <w:sz w:val="20"/>
                <w:szCs w:val="20"/>
              </w:rPr>
              <w:instrText xml:space="preserve"> ADDIN EN.CITE.DATA </w:instrText>
            </w:r>
            <w:r>
              <w:rPr>
                <w:rFonts w:ascii="Arial Narrow" w:hAnsi="Arial Narrow"/>
                <w:sz w:val="20"/>
                <w:szCs w:val="20"/>
              </w:rPr>
            </w:r>
            <w:r>
              <w:rPr>
                <w:rFonts w:ascii="Arial Narrow" w:hAnsi="Arial Narrow"/>
                <w:sz w:val="20"/>
                <w:szCs w:val="20"/>
              </w:rPr>
              <w:fldChar w:fldCharType="end"/>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(7)</w:t>
            </w:r>
            <w:r>
              <w:rPr>
                <w:rFonts w:ascii="Arial Narrow" w:hAnsi="Arial Narrow"/>
                <w:sz w:val="20"/>
                <w:szCs w:val="20"/>
              </w:rPr>
              <w:fldChar w:fldCharType="end"/>
            </w:r>
          </w:p>
          <w:p w:rsidR="00595649" w:rsidRPr="00B26398" w:rsidRDefault="00A9293F" w:rsidP="00E64144">
            <w:pPr>
              <w:pStyle w:val="NoSpacing"/>
              <w:rPr>
                <w:rFonts w:ascii="Arial Narrow" w:hAnsi="Arial Narrow"/>
                <w:sz w:val="20"/>
                <w:szCs w:val="20"/>
              </w:rPr>
            </w:pPr>
            <w:hyperlink r:id="rId13" w:history="1">
              <w:r w:rsidR="00595649" w:rsidRPr="00B26398">
                <w:rPr>
                  <w:rStyle w:val="Hyperlink"/>
                  <w:rFonts w:ascii="Arial Narrow" w:hAnsi="Arial Narrow"/>
                  <w:sz w:val="20"/>
                  <w:szCs w:val="20"/>
                </w:rPr>
                <w:t>11834007</w:t>
              </w:r>
            </w:hyperlink>
          </w:p>
          <w:p w:rsidR="00595649" w:rsidRPr="00B26398" w:rsidRDefault="00595649" w:rsidP="00E64144">
            <w:pPr>
              <w:pStyle w:val="NoSpacing"/>
              <w:rPr>
                <w:rFonts w:ascii="Arial Narrow" w:hAnsi="Arial Narrow"/>
                <w:i/>
                <w:sz w:val="20"/>
                <w:szCs w:val="20"/>
              </w:rPr>
            </w:pPr>
          </w:p>
        </w:tc>
        <w:tc>
          <w:tcPr>
            <w:tcW w:w="453" w:type="pct"/>
          </w:tcPr>
          <w:p w:rsidR="00595649" w:rsidRPr="00D26CA4" w:rsidRDefault="00595649" w:rsidP="00E64144">
            <w:pPr>
              <w:pStyle w:val="NoSpacing"/>
              <w:rPr>
                <w:rFonts w:ascii="Arial Narrow" w:hAnsi="Arial Narrow"/>
                <w:sz w:val="20"/>
                <w:szCs w:val="20"/>
              </w:rPr>
            </w:pPr>
            <w:r>
              <w:rPr>
                <w:rFonts w:ascii="Arial Narrow" w:hAnsi="Arial Narrow"/>
                <w:sz w:val="20"/>
                <w:szCs w:val="20"/>
              </w:rPr>
              <w:t>To estimate yearly rupture or dissection rates for TAA (asymptomatic)</w:t>
            </w:r>
          </w:p>
        </w:tc>
        <w:tc>
          <w:tcPr>
            <w:tcW w:w="328" w:type="pct"/>
          </w:tcPr>
          <w:p w:rsidR="00595649" w:rsidRDefault="00595649" w:rsidP="00E64144">
            <w:pPr>
              <w:pStyle w:val="NoSpacing"/>
              <w:rPr>
                <w:rFonts w:ascii="Arial Narrow" w:hAnsi="Arial Narrow"/>
                <w:sz w:val="20"/>
                <w:szCs w:val="20"/>
              </w:rPr>
            </w:pPr>
            <w:r>
              <w:rPr>
                <w:rFonts w:ascii="Arial Narrow" w:hAnsi="Arial Narrow"/>
                <w:sz w:val="20"/>
                <w:szCs w:val="20"/>
              </w:rPr>
              <w:t xml:space="preserve">Prospective Database analysis </w:t>
            </w:r>
          </w:p>
          <w:p w:rsidR="00595649" w:rsidRDefault="00595649" w:rsidP="00E64144"/>
          <w:p w:rsidR="00595649" w:rsidRPr="00540523" w:rsidRDefault="00595649" w:rsidP="00E64144"/>
        </w:tc>
        <w:tc>
          <w:tcPr>
            <w:tcW w:w="513" w:type="pct"/>
          </w:tcPr>
          <w:p w:rsidR="00595649" w:rsidRDefault="00595649" w:rsidP="00E64144">
            <w:pPr>
              <w:pStyle w:val="NoSpacing"/>
              <w:rPr>
                <w:rFonts w:ascii="Arial Narrow" w:hAnsi="Arial Narrow"/>
                <w:sz w:val="20"/>
                <w:szCs w:val="20"/>
              </w:rPr>
            </w:pPr>
            <w:r>
              <w:rPr>
                <w:rFonts w:ascii="Arial Narrow" w:hAnsi="Arial Narrow"/>
                <w:sz w:val="20"/>
                <w:szCs w:val="20"/>
              </w:rPr>
              <w:t>304 (dissection free at presentation).</w:t>
            </w:r>
          </w:p>
          <w:p w:rsidR="00595649" w:rsidRPr="00D26CA4" w:rsidRDefault="00595649" w:rsidP="006A656E">
            <w:pPr>
              <w:pStyle w:val="NoSpacing"/>
              <w:rPr>
                <w:rFonts w:ascii="Arial Narrow" w:hAnsi="Arial Narrow"/>
                <w:sz w:val="20"/>
                <w:szCs w:val="20"/>
              </w:rPr>
            </w:pPr>
            <w:r>
              <w:rPr>
                <w:rFonts w:ascii="Arial Narrow" w:hAnsi="Arial Narrow"/>
                <w:sz w:val="20"/>
                <w:szCs w:val="20"/>
              </w:rPr>
              <w:t>Followed from 1985-2000.</w:t>
            </w:r>
          </w:p>
        </w:tc>
        <w:tc>
          <w:tcPr>
            <w:tcW w:w="491" w:type="pct"/>
          </w:tcPr>
          <w:p w:rsidR="00595649" w:rsidRPr="00D26CA4" w:rsidRDefault="002E7615" w:rsidP="006A656E">
            <w:pPr>
              <w:pStyle w:val="NoSpacing"/>
              <w:rPr>
                <w:rFonts w:ascii="Arial Narrow" w:hAnsi="Arial Narrow"/>
                <w:sz w:val="20"/>
                <w:szCs w:val="20"/>
              </w:rPr>
            </w:pPr>
            <w:r>
              <w:rPr>
                <w:rFonts w:ascii="Arial Narrow" w:hAnsi="Arial Narrow"/>
                <w:bCs/>
                <w:sz w:val="20"/>
                <w:szCs w:val="20"/>
              </w:rPr>
              <w:t>A</w:t>
            </w:r>
            <w:r w:rsidR="00595649" w:rsidRPr="00DF37F1">
              <w:rPr>
                <w:rFonts w:ascii="Arial Narrow" w:hAnsi="Arial Narrow"/>
                <w:bCs/>
                <w:sz w:val="20"/>
                <w:szCs w:val="20"/>
              </w:rPr>
              <w:t xml:space="preserve">ortic size at </w:t>
            </w:r>
            <w:r w:rsidR="00595649">
              <w:rPr>
                <w:rFonts w:ascii="Arial Narrow" w:hAnsi="Arial Narrow"/>
                <w:bCs/>
                <w:sz w:val="20"/>
                <w:szCs w:val="20"/>
              </w:rPr>
              <w:t>least 3.5 cm and &gt;</w:t>
            </w:r>
            <w:r w:rsidR="00595649" w:rsidRPr="00DF37F1">
              <w:rPr>
                <w:rFonts w:ascii="Arial Narrow" w:hAnsi="Arial Narrow"/>
                <w:bCs/>
                <w:sz w:val="20"/>
                <w:szCs w:val="20"/>
              </w:rPr>
              <w:t>6</w:t>
            </w:r>
            <w:r>
              <w:rPr>
                <w:rFonts w:ascii="Arial Narrow" w:hAnsi="Arial Narrow"/>
                <w:bCs/>
                <w:sz w:val="20"/>
                <w:szCs w:val="20"/>
              </w:rPr>
              <w:t xml:space="preserve"> </w:t>
            </w:r>
            <w:r w:rsidR="00BE4C86">
              <w:rPr>
                <w:rFonts w:ascii="Arial Narrow" w:hAnsi="Arial Narrow"/>
                <w:bCs/>
                <w:sz w:val="20"/>
                <w:szCs w:val="20"/>
              </w:rPr>
              <w:t>y</w:t>
            </w:r>
            <w:r w:rsidR="00595649" w:rsidRPr="00DF37F1">
              <w:rPr>
                <w:rFonts w:ascii="Arial Narrow" w:hAnsi="Arial Narrow"/>
                <w:bCs/>
                <w:sz w:val="20"/>
                <w:szCs w:val="20"/>
              </w:rPr>
              <w:t>, absence of congenital aortic malformations</w:t>
            </w:r>
            <w:r>
              <w:rPr>
                <w:rFonts w:ascii="Arial Narrow" w:hAnsi="Arial Narrow"/>
                <w:bCs/>
                <w:sz w:val="20"/>
                <w:szCs w:val="20"/>
              </w:rPr>
              <w:t>,</w:t>
            </w:r>
            <w:r w:rsidR="00595649" w:rsidRPr="00DF37F1">
              <w:rPr>
                <w:rFonts w:ascii="Arial Narrow" w:hAnsi="Arial Narrow"/>
                <w:bCs/>
                <w:sz w:val="20"/>
                <w:szCs w:val="20"/>
              </w:rPr>
              <w:t xml:space="preserve"> and at least</w:t>
            </w:r>
            <w:r>
              <w:rPr>
                <w:rFonts w:ascii="Arial Narrow" w:hAnsi="Arial Narrow"/>
                <w:bCs/>
                <w:sz w:val="20"/>
                <w:szCs w:val="20"/>
              </w:rPr>
              <w:t xml:space="preserve"> 1</w:t>
            </w:r>
            <w:r w:rsidR="006A656E">
              <w:rPr>
                <w:rFonts w:ascii="Arial Narrow" w:hAnsi="Arial Narrow"/>
                <w:bCs/>
                <w:sz w:val="20"/>
                <w:szCs w:val="20"/>
              </w:rPr>
              <w:t xml:space="preserve"> </w:t>
            </w:r>
            <w:r w:rsidR="00595649" w:rsidRPr="00DF37F1">
              <w:rPr>
                <w:rFonts w:ascii="Arial Narrow" w:hAnsi="Arial Narrow"/>
                <w:bCs/>
                <w:sz w:val="20"/>
                <w:szCs w:val="20"/>
              </w:rPr>
              <w:t>size dimension befo</w:t>
            </w:r>
            <w:r w:rsidR="00595649">
              <w:rPr>
                <w:rFonts w:ascii="Arial Narrow" w:hAnsi="Arial Narrow"/>
                <w:bCs/>
                <w:sz w:val="20"/>
                <w:szCs w:val="20"/>
              </w:rPr>
              <w:t>re referral for surgical repair</w:t>
            </w:r>
          </w:p>
        </w:tc>
        <w:tc>
          <w:tcPr>
            <w:tcW w:w="444" w:type="pct"/>
          </w:tcPr>
          <w:p w:rsidR="00595649" w:rsidRPr="00D26CA4" w:rsidRDefault="00595649" w:rsidP="00E64144">
            <w:pPr>
              <w:pStyle w:val="NoSpacing"/>
              <w:rPr>
                <w:rFonts w:ascii="Arial Narrow" w:hAnsi="Arial Narrow"/>
                <w:sz w:val="20"/>
                <w:szCs w:val="20"/>
              </w:rPr>
            </w:pPr>
            <w:r>
              <w:rPr>
                <w:rFonts w:ascii="Arial Narrow" w:hAnsi="Arial Narrow"/>
                <w:sz w:val="20"/>
                <w:szCs w:val="20"/>
              </w:rPr>
              <w:t>Preexisting dissection</w:t>
            </w:r>
          </w:p>
        </w:tc>
        <w:tc>
          <w:tcPr>
            <w:tcW w:w="889" w:type="pct"/>
          </w:tcPr>
          <w:p w:rsidR="00595649" w:rsidRDefault="00595649" w:rsidP="00E64144">
            <w:pPr>
              <w:pStyle w:val="NoSpacing"/>
              <w:rPr>
                <w:rFonts w:ascii="Arial Narrow" w:hAnsi="Arial Narrow"/>
                <w:bCs/>
                <w:sz w:val="20"/>
                <w:szCs w:val="20"/>
              </w:rPr>
            </w:pPr>
            <w:r>
              <w:rPr>
                <w:rFonts w:ascii="Arial Narrow" w:hAnsi="Arial Narrow"/>
                <w:sz w:val="20"/>
                <w:szCs w:val="20"/>
              </w:rPr>
              <w:t>Dissection, rupture, and death (or various combinations)</w:t>
            </w:r>
            <w:r w:rsidR="002E7615">
              <w:rPr>
                <w:rFonts w:ascii="Arial Narrow" w:hAnsi="Arial Narrow"/>
                <w:sz w:val="20"/>
                <w:szCs w:val="20"/>
              </w:rPr>
              <w:t xml:space="preserve">, </w:t>
            </w:r>
            <w:r w:rsidRPr="0045141B">
              <w:rPr>
                <w:rFonts w:ascii="Arial Narrow" w:hAnsi="Arial Narrow"/>
                <w:bCs/>
                <w:sz w:val="20"/>
                <w:szCs w:val="20"/>
              </w:rPr>
              <w:t xml:space="preserve">92 </w:t>
            </w:r>
            <w:r w:rsidR="002E7615">
              <w:rPr>
                <w:rFonts w:ascii="Arial Narrow" w:hAnsi="Arial Narrow"/>
                <w:bCs/>
                <w:sz w:val="20"/>
                <w:szCs w:val="20"/>
              </w:rPr>
              <w:t>pts</w:t>
            </w:r>
            <w:r w:rsidRPr="0045141B">
              <w:rPr>
                <w:rFonts w:ascii="Arial Narrow" w:hAnsi="Arial Narrow"/>
                <w:bCs/>
                <w:sz w:val="20"/>
                <w:szCs w:val="20"/>
              </w:rPr>
              <w:t xml:space="preserve"> with </w:t>
            </w:r>
            <w:r>
              <w:rPr>
                <w:rFonts w:ascii="Arial Narrow" w:hAnsi="Arial Narrow"/>
                <w:bCs/>
                <w:sz w:val="20"/>
                <w:szCs w:val="20"/>
              </w:rPr>
              <w:t>endpoints</w:t>
            </w:r>
            <w:r w:rsidR="002E7615">
              <w:rPr>
                <w:rFonts w:ascii="Arial Narrow" w:hAnsi="Arial Narrow"/>
                <w:bCs/>
                <w:sz w:val="20"/>
                <w:szCs w:val="20"/>
              </w:rPr>
              <w:t xml:space="preserve">. </w:t>
            </w:r>
            <w:r w:rsidRPr="0045141B">
              <w:rPr>
                <w:rFonts w:ascii="Arial Narrow" w:hAnsi="Arial Narrow"/>
                <w:bCs/>
                <w:sz w:val="20"/>
                <w:szCs w:val="20"/>
              </w:rPr>
              <w:t>(55 deaths, 13 documented</w:t>
            </w:r>
            <w:r w:rsidR="002E7615">
              <w:rPr>
                <w:rFonts w:ascii="Arial Narrow" w:hAnsi="Arial Narrow"/>
                <w:bCs/>
                <w:sz w:val="20"/>
                <w:szCs w:val="20"/>
              </w:rPr>
              <w:t xml:space="preserve"> </w:t>
            </w:r>
            <w:r w:rsidRPr="0045141B">
              <w:rPr>
                <w:rFonts w:ascii="Arial Narrow" w:hAnsi="Arial Narrow"/>
                <w:bCs/>
                <w:sz w:val="20"/>
                <w:szCs w:val="20"/>
              </w:rPr>
              <w:t>ruptures, and 24 documented new, acute aortic dissections)</w:t>
            </w:r>
          </w:p>
          <w:p w:rsidR="00595649" w:rsidRPr="00BD2C9D" w:rsidRDefault="00595649" w:rsidP="00E64144">
            <w:pPr>
              <w:pStyle w:val="NoSpacing"/>
              <w:rPr>
                <w:rFonts w:ascii="Arial Narrow" w:hAnsi="Arial Narrow"/>
                <w:bCs/>
                <w:sz w:val="20"/>
                <w:szCs w:val="20"/>
              </w:rPr>
            </w:pPr>
            <w:r w:rsidRPr="00BD2C9D">
              <w:rPr>
                <w:rFonts w:ascii="Arial Narrow" w:hAnsi="Arial Narrow"/>
                <w:bCs/>
                <w:sz w:val="20"/>
                <w:szCs w:val="20"/>
              </w:rPr>
              <w:t xml:space="preserve">Aneurysms </w:t>
            </w:r>
            <w:r w:rsidRPr="00BD2C9D">
              <w:rPr>
                <w:rFonts w:ascii="Arial Narrow" w:hAnsi="Arial Narrow"/>
                <w:bCs/>
                <w:sz w:val="20"/>
                <w:szCs w:val="20"/>
                <w:u w:val="single"/>
              </w:rPr>
              <w:t>&gt;</w:t>
            </w:r>
            <w:r w:rsidRPr="00BD2C9D">
              <w:rPr>
                <w:rFonts w:ascii="Arial Narrow" w:hAnsi="Arial Narrow"/>
                <w:bCs/>
                <w:sz w:val="20"/>
                <w:szCs w:val="20"/>
              </w:rPr>
              <w:t>6</w:t>
            </w:r>
            <w:r w:rsidR="002E7615">
              <w:rPr>
                <w:rFonts w:ascii="Arial Narrow" w:hAnsi="Arial Narrow"/>
                <w:bCs/>
                <w:sz w:val="20"/>
                <w:szCs w:val="20"/>
              </w:rPr>
              <w:t xml:space="preserve"> </w:t>
            </w:r>
            <w:r w:rsidRPr="00BD2C9D">
              <w:rPr>
                <w:rFonts w:ascii="Arial Narrow" w:hAnsi="Arial Narrow"/>
                <w:bCs/>
                <w:sz w:val="20"/>
                <w:szCs w:val="20"/>
              </w:rPr>
              <w:t>cm:</w:t>
            </w:r>
            <w:r>
              <w:rPr>
                <w:rFonts w:ascii="Arial Narrow" w:hAnsi="Arial Narrow"/>
                <w:bCs/>
                <w:sz w:val="20"/>
                <w:szCs w:val="20"/>
              </w:rPr>
              <w:t xml:space="preserve"> </w:t>
            </w:r>
            <w:r w:rsidRPr="00BD2C9D">
              <w:rPr>
                <w:rFonts w:ascii="Arial Narrow" w:hAnsi="Arial Narrow"/>
                <w:bCs/>
                <w:sz w:val="20"/>
                <w:szCs w:val="20"/>
              </w:rPr>
              <w:t>Rupture-3.7%/</w:t>
            </w:r>
            <w:r w:rsidR="002E7615">
              <w:rPr>
                <w:rFonts w:ascii="Arial Narrow" w:hAnsi="Arial Narrow"/>
                <w:bCs/>
                <w:sz w:val="20"/>
                <w:szCs w:val="20"/>
              </w:rPr>
              <w:t xml:space="preserve"> </w:t>
            </w:r>
            <w:r w:rsidRPr="00BD2C9D">
              <w:rPr>
                <w:rFonts w:ascii="Arial Narrow" w:hAnsi="Arial Narrow"/>
                <w:bCs/>
                <w:sz w:val="20"/>
                <w:szCs w:val="20"/>
              </w:rPr>
              <w:t>y,</w:t>
            </w:r>
          </w:p>
          <w:p w:rsidR="002E7615" w:rsidRDefault="00595649" w:rsidP="00E64144">
            <w:pPr>
              <w:pStyle w:val="NoSpacing"/>
              <w:rPr>
                <w:rFonts w:ascii="Arial Narrow" w:hAnsi="Arial Narrow"/>
                <w:bCs/>
                <w:sz w:val="20"/>
                <w:szCs w:val="20"/>
              </w:rPr>
            </w:pPr>
            <w:r w:rsidRPr="00BD2C9D">
              <w:rPr>
                <w:rFonts w:ascii="Arial Narrow" w:hAnsi="Arial Narrow"/>
                <w:bCs/>
                <w:sz w:val="20"/>
                <w:szCs w:val="20"/>
              </w:rPr>
              <w:t>Rupture or dissection</w:t>
            </w:r>
            <w:r w:rsidR="002E7615">
              <w:rPr>
                <w:rFonts w:ascii="Arial Narrow" w:hAnsi="Arial Narrow"/>
                <w:bCs/>
                <w:sz w:val="20"/>
                <w:szCs w:val="20"/>
              </w:rPr>
              <w:t xml:space="preserve">: </w:t>
            </w:r>
            <w:r w:rsidRPr="00BD2C9D">
              <w:rPr>
                <w:rFonts w:ascii="Arial Narrow" w:hAnsi="Arial Narrow"/>
                <w:bCs/>
                <w:sz w:val="20"/>
                <w:szCs w:val="20"/>
              </w:rPr>
              <w:t>6.9%/y,death</w:t>
            </w:r>
            <w:r w:rsidR="002E7615">
              <w:rPr>
                <w:rFonts w:ascii="Arial Narrow" w:hAnsi="Arial Narrow"/>
                <w:bCs/>
                <w:sz w:val="20"/>
                <w:szCs w:val="20"/>
              </w:rPr>
              <w:t>:</w:t>
            </w:r>
            <w:r w:rsidRPr="00BD2C9D">
              <w:rPr>
                <w:rFonts w:ascii="Arial Narrow" w:hAnsi="Arial Narrow"/>
                <w:bCs/>
                <w:sz w:val="20"/>
                <w:szCs w:val="20"/>
              </w:rPr>
              <w:t>11.8%/y, all outcomes together</w:t>
            </w:r>
            <w:r w:rsidR="002E7615">
              <w:rPr>
                <w:rFonts w:ascii="Arial Narrow" w:hAnsi="Arial Narrow"/>
                <w:bCs/>
                <w:sz w:val="20"/>
                <w:szCs w:val="20"/>
              </w:rPr>
              <w:t xml:space="preserve">: </w:t>
            </w:r>
            <w:r w:rsidRPr="00BD2C9D">
              <w:rPr>
                <w:rFonts w:ascii="Arial Narrow" w:hAnsi="Arial Narrow"/>
                <w:bCs/>
                <w:sz w:val="20"/>
                <w:szCs w:val="20"/>
              </w:rPr>
              <w:t xml:space="preserve">15.6%/y. </w:t>
            </w:r>
          </w:p>
          <w:p w:rsidR="00595649" w:rsidRPr="00D26CA4" w:rsidRDefault="00595649" w:rsidP="006A656E">
            <w:pPr>
              <w:pStyle w:val="NoSpacing"/>
              <w:rPr>
                <w:rFonts w:ascii="Arial Narrow" w:hAnsi="Arial Narrow"/>
                <w:sz w:val="20"/>
                <w:szCs w:val="20"/>
              </w:rPr>
            </w:pPr>
            <w:r w:rsidRPr="00BD2C9D">
              <w:rPr>
                <w:rFonts w:ascii="Arial Narrow" w:hAnsi="Arial Narrow"/>
                <w:bCs/>
                <w:sz w:val="20"/>
                <w:szCs w:val="20"/>
              </w:rPr>
              <w:t>OR increased 27 fold (p=0.002)</w:t>
            </w:r>
          </w:p>
        </w:tc>
        <w:tc>
          <w:tcPr>
            <w:tcW w:w="770" w:type="pct"/>
          </w:tcPr>
          <w:p w:rsidR="00595649" w:rsidRDefault="00595649" w:rsidP="00E64144">
            <w:pPr>
              <w:pStyle w:val="NoSpacing"/>
              <w:rPr>
                <w:rFonts w:ascii="Arial Narrow" w:hAnsi="Arial Narrow"/>
                <w:sz w:val="20"/>
                <w:szCs w:val="20"/>
              </w:rPr>
            </w:pPr>
            <w:r>
              <w:rPr>
                <w:rFonts w:ascii="Arial Narrow" w:hAnsi="Arial Narrow"/>
                <w:sz w:val="20"/>
                <w:szCs w:val="20"/>
              </w:rPr>
              <w:t>Larger sample size required for studies of risk factors for complications.</w:t>
            </w:r>
            <w:r w:rsidR="006A656E">
              <w:rPr>
                <w:rFonts w:ascii="Arial Narrow" w:hAnsi="Arial Narrow"/>
                <w:sz w:val="20"/>
                <w:szCs w:val="20"/>
              </w:rPr>
              <w:t xml:space="preserve"> </w:t>
            </w:r>
            <w:r>
              <w:rPr>
                <w:rFonts w:ascii="Arial Narrow" w:hAnsi="Arial Narrow"/>
                <w:sz w:val="20"/>
                <w:szCs w:val="20"/>
              </w:rPr>
              <w:t>The question for 5-6</w:t>
            </w:r>
            <w:r w:rsidR="002E7615">
              <w:rPr>
                <w:rFonts w:ascii="Arial Narrow" w:hAnsi="Arial Narrow"/>
                <w:sz w:val="20"/>
                <w:szCs w:val="20"/>
              </w:rPr>
              <w:t xml:space="preserve"> </w:t>
            </w:r>
            <w:r>
              <w:rPr>
                <w:rFonts w:ascii="Arial Narrow" w:hAnsi="Arial Narrow"/>
                <w:sz w:val="20"/>
                <w:szCs w:val="20"/>
              </w:rPr>
              <w:t xml:space="preserve">cm sizes still remains unanswered, when risk is so clear for </w:t>
            </w:r>
            <w:r w:rsidR="002E7615">
              <w:rPr>
                <w:rFonts w:ascii="Arial Narrow" w:hAnsi="Arial Narrow"/>
                <w:sz w:val="20"/>
                <w:szCs w:val="20"/>
              </w:rPr>
              <w:t>≥</w:t>
            </w:r>
            <w:r>
              <w:rPr>
                <w:rFonts w:ascii="Arial Narrow" w:hAnsi="Arial Narrow"/>
                <w:sz w:val="20"/>
                <w:szCs w:val="20"/>
              </w:rPr>
              <w:t>6cm in this study</w:t>
            </w:r>
            <w:r w:rsidR="002E7615">
              <w:rPr>
                <w:rFonts w:ascii="Arial Narrow" w:hAnsi="Arial Narrow"/>
                <w:sz w:val="20"/>
                <w:szCs w:val="20"/>
              </w:rPr>
              <w:t>.</w:t>
            </w:r>
          </w:p>
          <w:p w:rsidR="00595649" w:rsidRPr="00D26CA4" w:rsidRDefault="00595649" w:rsidP="00E64144">
            <w:pPr>
              <w:pStyle w:val="NoSpacing"/>
              <w:rPr>
                <w:rFonts w:ascii="Arial Narrow" w:hAnsi="Arial Narrow"/>
                <w:sz w:val="20"/>
                <w:szCs w:val="20"/>
              </w:rPr>
            </w:pPr>
          </w:p>
        </w:tc>
        <w:tc>
          <w:tcPr>
            <w:tcW w:w="794" w:type="pct"/>
          </w:tcPr>
          <w:p w:rsidR="00595649" w:rsidRDefault="00595649" w:rsidP="00E64144">
            <w:pPr>
              <w:pStyle w:val="NoSpacing"/>
              <w:rPr>
                <w:rFonts w:ascii="Arial Narrow" w:hAnsi="Arial Narrow"/>
                <w:sz w:val="20"/>
                <w:szCs w:val="20"/>
              </w:rPr>
            </w:pPr>
            <w:r>
              <w:rPr>
                <w:rFonts w:ascii="Arial Narrow" w:hAnsi="Arial Narrow"/>
                <w:sz w:val="20"/>
                <w:szCs w:val="20"/>
              </w:rPr>
              <w:t xml:space="preserve">Aortic size strong predictor of dissection, rupture and death.  </w:t>
            </w:r>
          </w:p>
          <w:p w:rsidR="00595649" w:rsidRDefault="00595649" w:rsidP="00E64144">
            <w:pPr>
              <w:pStyle w:val="NoSpacing"/>
              <w:rPr>
                <w:rFonts w:ascii="Arial Narrow" w:hAnsi="Arial Narrow"/>
                <w:sz w:val="20"/>
                <w:szCs w:val="20"/>
              </w:rPr>
            </w:pPr>
            <w:r>
              <w:rPr>
                <w:rFonts w:ascii="Arial Narrow" w:hAnsi="Arial Narrow"/>
                <w:sz w:val="20"/>
                <w:szCs w:val="20"/>
              </w:rPr>
              <w:t>Elective surgery bring</w:t>
            </w:r>
            <w:r w:rsidR="00BE4C86">
              <w:rPr>
                <w:rFonts w:ascii="Arial Narrow" w:hAnsi="Arial Narrow"/>
                <w:sz w:val="20"/>
                <w:szCs w:val="20"/>
              </w:rPr>
              <w:t>s</w:t>
            </w:r>
            <w:r>
              <w:rPr>
                <w:rFonts w:ascii="Arial Narrow" w:hAnsi="Arial Narrow"/>
                <w:sz w:val="20"/>
                <w:szCs w:val="20"/>
              </w:rPr>
              <w:t xml:space="preserve"> life-expectancy to normal. </w:t>
            </w:r>
            <w:r w:rsidRPr="00BD2C9D">
              <w:rPr>
                <w:rFonts w:ascii="Arial Narrow" w:hAnsi="Arial Narrow"/>
                <w:sz w:val="20"/>
                <w:szCs w:val="20"/>
              </w:rPr>
              <w:t>Risk of spe</w:t>
            </w:r>
            <w:r w:rsidR="002E7615">
              <w:rPr>
                <w:rFonts w:ascii="Arial Narrow" w:hAnsi="Arial Narrow"/>
                <w:sz w:val="20"/>
                <w:szCs w:val="20"/>
              </w:rPr>
              <w:t>ci</w:t>
            </w:r>
            <w:r w:rsidRPr="00BD2C9D">
              <w:rPr>
                <w:rFonts w:ascii="Arial Narrow" w:hAnsi="Arial Narrow"/>
                <w:sz w:val="20"/>
                <w:szCs w:val="20"/>
              </w:rPr>
              <w:t>fied outcomes from all causes</w:t>
            </w:r>
            <w:r w:rsidR="002E7615">
              <w:rPr>
                <w:rFonts w:ascii="Arial Narrow" w:hAnsi="Arial Narrow"/>
                <w:sz w:val="20"/>
                <w:szCs w:val="20"/>
              </w:rPr>
              <w:t xml:space="preserve">: </w:t>
            </w:r>
            <w:r w:rsidRPr="00BD2C9D">
              <w:rPr>
                <w:rFonts w:ascii="Arial Narrow" w:hAnsi="Arial Narrow"/>
                <w:sz w:val="20"/>
                <w:szCs w:val="20"/>
              </w:rPr>
              <w:t>6.5% for 5.0-5.9</w:t>
            </w:r>
            <w:r w:rsidR="002E7615">
              <w:rPr>
                <w:rFonts w:ascii="Arial Narrow" w:hAnsi="Arial Narrow"/>
                <w:sz w:val="20"/>
                <w:szCs w:val="20"/>
              </w:rPr>
              <w:t xml:space="preserve"> </w:t>
            </w:r>
            <w:r w:rsidRPr="00BD2C9D">
              <w:rPr>
                <w:rFonts w:ascii="Arial Narrow" w:hAnsi="Arial Narrow"/>
                <w:sz w:val="20"/>
                <w:szCs w:val="20"/>
              </w:rPr>
              <w:t xml:space="preserve">cm; 14.1% for </w:t>
            </w:r>
            <w:r w:rsidR="002E7615">
              <w:rPr>
                <w:rFonts w:ascii="Arial Narrow" w:hAnsi="Arial Narrow"/>
                <w:sz w:val="20"/>
                <w:szCs w:val="20"/>
              </w:rPr>
              <w:t>≥</w:t>
            </w:r>
            <w:r w:rsidRPr="00BD2C9D">
              <w:rPr>
                <w:rFonts w:ascii="Arial Narrow" w:hAnsi="Arial Narrow"/>
                <w:sz w:val="20"/>
                <w:szCs w:val="20"/>
              </w:rPr>
              <w:t>6.0</w:t>
            </w:r>
            <w:r w:rsidR="002E7615">
              <w:rPr>
                <w:rFonts w:ascii="Arial Narrow" w:hAnsi="Arial Narrow"/>
                <w:sz w:val="20"/>
                <w:szCs w:val="20"/>
              </w:rPr>
              <w:t xml:space="preserve"> </w:t>
            </w:r>
            <w:r w:rsidRPr="00BD2C9D">
              <w:rPr>
                <w:rFonts w:ascii="Arial Narrow" w:hAnsi="Arial Narrow"/>
                <w:sz w:val="20"/>
                <w:szCs w:val="20"/>
              </w:rPr>
              <w:t>cm.</w:t>
            </w:r>
          </w:p>
          <w:p w:rsidR="00595649" w:rsidRDefault="00595649" w:rsidP="00E64144">
            <w:pPr>
              <w:pStyle w:val="NoSpacing"/>
              <w:rPr>
                <w:rFonts w:ascii="Arial Narrow" w:hAnsi="Arial Narrow"/>
                <w:sz w:val="20"/>
                <w:szCs w:val="20"/>
              </w:rPr>
            </w:pPr>
          </w:p>
          <w:p w:rsidR="00595649" w:rsidRPr="00D26CA4" w:rsidRDefault="00595649" w:rsidP="00E64144">
            <w:pPr>
              <w:pStyle w:val="NoSpacing"/>
              <w:rPr>
                <w:rFonts w:ascii="Arial Narrow" w:hAnsi="Arial Narrow"/>
                <w:sz w:val="20"/>
                <w:szCs w:val="20"/>
              </w:rPr>
            </w:pPr>
          </w:p>
        </w:tc>
      </w:tr>
      <w:tr w:rsidR="002D6499" w:rsidRPr="00F17E2F" w:rsidTr="003F6446">
        <w:tc>
          <w:tcPr>
            <w:tcW w:w="318" w:type="pct"/>
          </w:tcPr>
          <w:p w:rsidR="00595649" w:rsidRPr="00B26398" w:rsidRDefault="00595649" w:rsidP="00E64144">
            <w:pPr>
              <w:pStyle w:val="NoSpacing"/>
              <w:rPr>
                <w:rFonts w:ascii="Arial Narrow" w:hAnsi="Arial Narrow"/>
                <w:sz w:val="20"/>
                <w:szCs w:val="20"/>
              </w:rPr>
            </w:pPr>
            <w:r w:rsidRPr="00B26398">
              <w:rPr>
                <w:rFonts w:ascii="Arial Narrow" w:hAnsi="Arial Narrow"/>
                <w:sz w:val="20"/>
                <w:szCs w:val="20"/>
              </w:rPr>
              <w:t>Braverman AC, et al., 2005</w:t>
            </w:r>
          </w:p>
          <w:p w:rsidR="00595649" w:rsidRPr="00B26398" w:rsidRDefault="00B26398" w:rsidP="00E64144">
            <w:pPr>
              <w:pStyle w:val="NoSpacing"/>
              <w:rPr>
                <w:rFonts w:ascii="Arial Narrow" w:hAnsi="Arial Narrow"/>
                <w:sz w:val="20"/>
                <w:szCs w:val="20"/>
              </w:rPr>
            </w:pPr>
            <w:r>
              <w:rPr>
                <w:rFonts w:ascii="Arial Narrow" w:hAnsi="Arial Narrow"/>
                <w:sz w:val="20"/>
                <w:szCs w:val="20"/>
              </w:rPr>
              <w:fldChar w:fldCharType="begin">
                <w:fldData xml:space="preserve">PFJlZm1hbj48Q2l0ZT48QXV0aG9yPkJyYXZlcm1hbjwvQXV0aG9yPjxZZWFyPjIwMDU8L1llYXI+
PFJlY051bT4xMTU3PC9SZWNOdW0+PElEVGV4dD5UaGUgYmljdXNwaWQgYW9ydGljIHZhbHZlPC9J
RFRleHQ+PE1ETCBSZWZfVHlwZT0iSm91cm5hbCI+PFJlZl9UeXBlPkpvdXJuYWw8L1JlZl9UeXBl
PjxSZWZfSUQ+MTE1NzwvUmVmX0lEPjxUaXRsZV9QcmltYXJ5PlRoZSBiaWN1c3BpZCBhb3J0aWMg
dmFsdmU8L1RpdGxlX1ByaW1hcnk+PEF1dGhvcnNfUHJpbWFyeT5CcmF2ZXJtYW4sQS5DLjwvQXV0
aG9yc19QcmltYXJ5PjxBdXRob3JzX1ByaW1hcnk+R3V2ZW4sSC48L0F1dGhvcnNfUHJpbWFyeT48
QXV0aG9yc19QcmltYXJ5PkJlYXJkc2xlZSxNLkEuPC9BdXRob3JzX1ByaW1hcnk+PEF1dGhvcnNf
UHJpbWFyeT5NYWthbixNLjwvQXV0aG9yc19QcmltYXJ5PjxBdXRob3JzX1ByaW1hcnk+S2F0ZXMs
QS5NLjwvQXV0aG9yc19QcmltYXJ5PjxBdXRob3JzX1ByaW1hcnk+TW9vbixNLlIuPC9BdXRob3Jz
X1ByaW1hcnk+PERhdGVfUHJpbWFyeT4yMDA1Lzk8L0RhdGVfUHJpbWFyeT48S2V5d29yZHM+YWJu
b3JtYWxpdGllczwvS2V5d29yZHM+PEtleXdvcmRzPmFuYXRvbXkgJmFtcDsgaGlzdG9sb2d5PC9L
ZXl3b3Jkcz48S2V5d29yZHM+QW9ydGE8L0tleXdvcmRzPjxLZXl3b3Jkcz5Bb3J0aWMgQW5ldXJ5
c208L0tleXdvcmRzPjxLZXl3b3Jkcz5Bb3J0aWMgVmFsdmU8L0tleXdvcmRzPjxLZXl3b3Jkcz5j
b21wbGljYXRpb25zPC9LZXl3b3Jkcz48S2V5d29yZHM+ZGlhZ25vc2lzPC9LZXl3b3Jkcz48S2V5
d29yZHM+RW5kb2NhcmRpdGlzPC9LZXl3b3Jkcz48S2V5d29yZHM+ZXBpZGVtaW9sb2d5PC9LZXl3
b3Jkcz48S2V5d29yZHM+ZXRpb2xvZ3k8L0tleXdvcmRzPjxLZXl3b3Jkcz5IZWFydCBEZWZlY3Rz
LENvbmdlbml0YWw8L0tleXdvcmRzPjxLZXl3b3Jkcz5IZWFydCBWYWx2ZSBEaXNlYXNlczwvS2V5
d29yZHM+PEtleXdvcmRzPkhlYXJ0IFZhbHZlIFByb3N0aGVzaXMgSW1wbGFudGF0aW9uPC9LZXl3
b3Jkcz48S2V5d29yZHM+SHVtYW5zPC9LZXl3b3Jkcz48S2V5d29yZHM+TWVkaWNpbmU8L0tleXdv
cmRzPjxLZXl3b3Jkcz5NaXRyYWwgVmFsdmU8L0tleXdvcmRzPjxLZXl3b3Jkcz5OZWNyb3Npczwv
S2V5d29yZHM+PEtleXdvcmRzPnBhdGhvbG9neTwvS2V5d29yZHM+PEtleXdvcmRzPlBhdGllbnRz
PC9LZXl3b3Jkcz48S2V5d29yZHM+cGh5c2lvcGF0aG9sb2d5PC9LZXl3b3Jkcz48S2V5d29yZHM+
UG9zdG9wZXJhdGl2ZSBDb21wbGljYXRpb25zPC9LZXl3b3Jkcz48S2V5d29yZHM+UHJldmFsZW5j
ZTwvS2V5d29yZHM+PEtleXdvcmRzPlJpc2s8L0tleXdvcmRzPjxLZXl3b3Jkcz5zdXJnZXJ5PC9L
ZXl3b3Jkcz48S2V5d29yZHM+VW5pdGVkIFN0YXRlczwvS2V5d29yZHM+PEtleXdvcmRzPldhc2hp
bmd0b248L0tleXdvcmRzPjxSZXByaW50Pk5vdCBpbiBGaWxlPC9SZXByaW50PjxTdGFydF9QYWdl
PjQ3MDwvU3RhcnRfUGFnZT48RW5kX1BhZ2U+NTIyPC9FbmRfUGFnZT48UGVyaW9kaWNhbD5DdXJy
LlByb2JsLkNhcmRpb2w8L1BlcmlvZGljYWw+PFZvbHVtZT4zMDwvVm9sdW1lPjxJc3N1ZT45PC9J
c3N1ZT48SVNTTl9JU0JOPjAxNDYtMjgwNjwvSVNTTl9JU0JOPjxNaXNjXzM+UzAxNDYtMjgwNigw
NSkwMDA5My05OzEwLjEwMTYvai5jcGNhcmRpb2wuMjAwNS4wNi4wMDI8L01pc2NfMz48QWRkcmVz
cz5XYXNoaW5ndG9uIFVuaXZlcnNpdHkgU2Nob29sIG9mIE1lZGljaW5lLCBTdCBMb3VpcywgTWlz
c291cmkgNjMxMTAsIFVTQS4gYWJyYXZlcm1AaW0ud3VzdGwuZWR1PC9BZGRyZXNzPjxXZWJfVVJM
PlBNOjE2MTI5MTIyPC9XZWJfVVJMPjxaWl9Kb3VybmFsRnVsbD48ZiBuYW1lPSJTeXN0ZW0iPkN1
cnJlbnQgcHJvYmxlbXMgaW4gY2FyZGlvbG9neTwvZj48L1paX0pvdXJuYWxGdWxsPjxaWl9Kb3Vy
bmFsU3RkQWJicmV2PjxmIG5hbWU9IlN5c3RlbSI+Q3Vyci5Qcm9ibC5DYXJkaW9sPC9mPjwvWlpf
Sm91cm5hbFN0ZEFiYnJldj48WlpfV29ya2Zvcm1JRD4xPC9aWl9Xb3JrZm9ybUlEPjwvTURMPjwv
Q2l0ZT48L1JlZm1hbj5=
</w:fldData>
              </w:fldChar>
            </w:r>
            <w:r>
              <w:rPr>
                <w:rFonts w:ascii="Arial Narrow" w:hAnsi="Arial Narrow"/>
                <w:sz w:val="20"/>
                <w:szCs w:val="20"/>
              </w:rPr>
              <w:instrText xml:space="preserve"> ADDIN REFMGR.CITE </w:instrText>
            </w:r>
            <w:r>
              <w:rPr>
                <w:rFonts w:ascii="Arial Narrow" w:hAnsi="Arial Narrow"/>
                <w:sz w:val="20"/>
                <w:szCs w:val="20"/>
              </w:rPr>
              <w:fldChar w:fldCharType="begin">
                <w:fldData xml:space="preserve">PFJlZm1hbj48Q2l0ZT48QXV0aG9yPkJyYXZlcm1hbjwvQXV0aG9yPjxZZWFyPjIwMDU8L1llYXI+
PFJlY051bT4xMTU3PC9SZWNOdW0+PElEVGV4dD5UaGUgYmljdXNwaWQgYW9ydGljIHZhbHZlPC9J
RFRleHQ+PE1ETCBSZWZfVHlwZT0iSm91cm5hbCI+PFJlZl9UeXBlPkpvdXJuYWw8L1JlZl9UeXBl
PjxSZWZfSUQ+MTE1NzwvUmVmX0lEPjxUaXRsZV9QcmltYXJ5PlRoZSBiaWN1c3BpZCBhb3J0aWMg
dmFsdmU8L1RpdGxlX1ByaW1hcnk+PEF1dGhvcnNfUHJpbWFyeT5CcmF2ZXJtYW4sQS5DLjwvQXV0
aG9yc19QcmltYXJ5PjxBdXRob3JzX1ByaW1hcnk+R3V2ZW4sSC48L0F1dGhvcnNfUHJpbWFyeT48
QXV0aG9yc19QcmltYXJ5PkJlYXJkc2xlZSxNLkEuPC9BdXRob3JzX1ByaW1hcnk+PEF1dGhvcnNf
UHJpbWFyeT5NYWthbixNLjwvQXV0aG9yc19QcmltYXJ5PjxBdXRob3JzX1ByaW1hcnk+S2F0ZXMs
QS5NLjwvQXV0aG9yc19QcmltYXJ5PjxBdXRob3JzX1ByaW1hcnk+TW9vbixNLlIuPC9BdXRob3Jz
X1ByaW1hcnk+PERhdGVfUHJpbWFyeT4yMDA1Lzk8L0RhdGVfUHJpbWFyeT48S2V5d29yZHM+YWJu
b3JtYWxpdGllczwvS2V5d29yZHM+PEtleXdvcmRzPmFuYXRvbXkgJmFtcDsgaGlzdG9sb2d5PC9L
ZXl3b3Jkcz48S2V5d29yZHM+QW9ydGE8L0tleXdvcmRzPjxLZXl3b3Jkcz5Bb3J0aWMgQW5ldXJ5
c208L0tleXdvcmRzPjxLZXl3b3Jkcz5Bb3J0aWMgVmFsdmU8L0tleXdvcmRzPjxLZXl3b3Jkcz5j
b21wbGljYXRpb25zPC9LZXl3b3Jkcz48S2V5d29yZHM+ZGlhZ25vc2lzPC9LZXl3b3Jkcz48S2V5
d29yZHM+RW5kb2NhcmRpdGlzPC9LZXl3b3Jkcz48S2V5d29yZHM+ZXBpZGVtaW9sb2d5PC9LZXl3
b3Jkcz48S2V5d29yZHM+ZXRpb2xvZ3k8L0tleXdvcmRzPjxLZXl3b3Jkcz5IZWFydCBEZWZlY3Rz
LENvbmdlbml0YWw8L0tleXdvcmRzPjxLZXl3b3Jkcz5IZWFydCBWYWx2ZSBEaXNlYXNlczwvS2V5
d29yZHM+PEtleXdvcmRzPkhlYXJ0IFZhbHZlIFByb3N0aGVzaXMgSW1wbGFudGF0aW9uPC9LZXl3
b3Jkcz48S2V5d29yZHM+SHVtYW5zPC9LZXl3b3Jkcz48S2V5d29yZHM+TWVkaWNpbmU8L0tleXdv
cmRzPjxLZXl3b3Jkcz5NaXRyYWwgVmFsdmU8L0tleXdvcmRzPjxLZXl3b3Jkcz5OZWNyb3Npczwv
S2V5d29yZHM+PEtleXdvcmRzPnBhdGhvbG9neTwvS2V5d29yZHM+PEtleXdvcmRzPlBhdGllbnRz
PC9LZXl3b3Jkcz48S2V5d29yZHM+cGh5c2lvcGF0aG9sb2d5PC9LZXl3b3Jkcz48S2V5d29yZHM+
UG9zdG9wZXJhdGl2ZSBDb21wbGljYXRpb25zPC9LZXl3b3Jkcz48S2V5d29yZHM+UHJldmFsZW5j
ZTwvS2V5d29yZHM+PEtleXdvcmRzPlJpc2s8L0tleXdvcmRzPjxLZXl3b3Jkcz5zdXJnZXJ5PC9L
ZXl3b3Jkcz48S2V5d29yZHM+VW5pdGVkIFN0YXRlczwvS2V5d29yZHM+PEtleXdvcmRzPldhc2hp
bmd0b248L0tleXdvcmRzPjxSZXByaW50Pk5vdCBpbiBGaWxlPC9SZXByaW50PjxTdGFydF9QYWdl
PjQ3MDwvU3RhcnRfUGFnZT48RW5kX1BhZ2U+NTIyPC9FbmRfUGFnZT48UGVyaW9kaWNhbD5DdXJy
LlByb2JsLkNhcmRpb2w8L1BlcmlvZGljYWw+PFZvbHVtZT4zMDwvVm9sdW1lPjxJc3N1ZT45PC9J
c3N1ZT48SVNTTl9JU0JOPjAxNDYtMjgwNjwvSVNTTl9JU0JOPjxNaXNjXzM+UzAxNDYtMjgwNigw
NSkwMDA5My05OzEwLjEwMTYvai5jcGNhcmRpb2wuMjAwNS4wNi4wMDI8L01pc2NfMz48QWRkcmVz
cz5XYXNoaW5ndG9uIFVuaXZlcnNpdHkgU2Nob29sIG9mIE1lZGljaW5lLCBTdCBMb3VpcywgTWlz
c291cmkgNjMxMTAsIFVTQS4gYWJyYXZlcm1AaW0ud3VzdGwuZWR1PC9BZGRyZXNzPjxXZWJfVVJM
PlBNOjE2MTI5MTIyPC9XZWJfVVJMPjxaWl9Kb3VybmFsRnVsbD48ZiBuYW1lPSJTeXN0ZW0iPkN1
cnJlbnQgcHJvYmxlbXMgaW4gY2FyZGlvbG9neTwvZj48L1paX0pvdXJuYWxGdWxsPjxaWl9Kb3Vy
bmFsU3RkQWJicmV2PjxmIG5hbWU9IlN5c3RlbSI+Q3Vyci5Qcm9ibC5DYXJkaW9sPC9mPjwvWlpf
Sm91cm5hbFN0ZEFiYnJldj48WlpfV29ya2Zvcm1JRD4xPC9aWl9Xb3JrZm9ybUlEPjwvTURMPjwv
Q2l0ZT48L1JlZm1hbj5=
</w:fldData>
              </w:fldChar>
            </w:r>
            <w:r>
              <w:rPr>
                <w:rFonts w:ascii="Arial Narrow" w:hAnsi="Arial Narrow"/>
                <w:sz w:val="20"/>
                <w:szCs w:val="20"/>
              </w:rPr>
              <w:instrText xml:space="preserve"> ADDIN EN.CITE.DATA </w:instrText>
            </w:r>
            <w:r>
              <w:rPr>
                <w:rFonts w:ascii="Arial Narrow" w:hAnsi="Arial Narrow"/>
                <w:sz w:val="20"/>
                <w:szCs w:val="20"/>
              </w:rPr>
            </w:r>
            <w:r>
              <w:rPr>
                <w:rFonts w:ascii="Arial Narrow" w:hAnsi="Arial Narrow"/>
                <w:sz w:val="20"/>
                <w:szCs w:val="20"/>
              </w:rPr>
              <w:fldChar w:fldCharType="end"/>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(8)</w:t>
            </w:r>
            <w:r>
              <w:rPr>
                <w:rFonts w:ascii="Arial Narrow" w:hAnsi="Arial Narrow"/>
                <w:sz w:val="20"/>
                <w:szCs w:val="20"/>
              </w:rPr>
              <w:fldChar w:fldCharType="end"/>
            </w:r>
          </w:p>
          <w:p w:rsidR="00595649" w:rsidRPr="00B26398" w:rsidRDefault="00A9293F" w:rsidP="00E64144">
            <w:pPr>
              <w:pStyle w:val="NoSpacing"/>
              <w:rPr>
                <w:rFonts w:ascii="Arial Narrow" w:hAnsi="Arial Narrow"/>
                <w:sz w:val="20"/>
                <w:szCs w:val="20"/>
              </w:rPr>
            </w:pPr>
            <w:hyperlink r:id="rId14" w:history="1">
              <w:r w:rsidR="00595649" w:rsidRPr="00B26398">
                <w:rPr>
                  <w:rStyle w:val="Hyperlink"/>
                  <w:rFonts w:ascii="Arial Narrow" w:hAnsi="Arial Narrow"/>
                  <w:sz w:val="20"/>
                  <w:szCs w:val="20"/>
                </w:rPr>
                <w:t>16129122</w:t>
              </w:r>
            </w:hyperlink>
          </w:p>
          <w:p w:rsidR="00595649" w:rsidRPr="00B26398" w:rsidRDefault="00595649" w:rsidP="00E64144">
            <w:pPr>
              <w:pStyle w:val="NoSpacing"/>
              <w:rPr>
                <w:rFonts w:ascii="Arial Narrow" w:hAnsi="Arial Narrow"/>
                <w:i/>
                <w:sz w:val="20"/>
                <w:szCs w:val="20"/>
              </w:rPr>
            </w:pPr>
          </w:p>
        </w:tc>
        <w:tc>
          <w:tcPr>
            <w:tcW w:w="453" w:type="pct"/>
          </w:tcPr>
          <w:p w:rsidR="00595649" w:rsidRPr="00D26CA4" w:rsidRDefault="00A05DB9" w:rsidP="00A05DB9">
            <w:pPr>
              <w:pStyle w:val="NoSpacing"/>
              <w:rPr>
                <w:rFonts w:ascii="Arial Narrow" w:hAnsi="Arial Narrow"/>
                <w:sz w:val="20"/>
                <w:szCs w:val="20"/>
              </w:rPr>
            </w:pPr>
            <w:r>
              <w:rPr>
                <w:rFonts w:ascii="Arial Narrow" w:hAnsi="Arial Narrow"/>
                <w:sz w:val="20"/>
                <w:szCs w:val="20"/>
              </w:rPr>
              <w:t>R</w:t>
            </w:r>
            <w:r w:rsidR="00595649">
              <w:rPr>
                <w:rFonts w:ascii="Arial Narrow" w:hAnsi="Arial Narrow"/>
                <w:sz w:val="20"/>
                <w:szCs w:val="20"/>
              </w:rPr>
              <w:t>eview of BAV including timing for ascending aorta replacement</w:t>
            </w:r>
          </w:p>
        </w:tc>
        <w:tc>
          <w:tcPr>
            <w:tcW w:w="328" w:type="pct"/>
          </w:tcPr>
          <w:p w:rsidR="00595649" w:rsidRPr="00D26CA4" w:rsidRDefault="00595649" w:rsidP="00E64144">
            <w:pPr>
              <w:pStyle w:val="NoSpacing"/>
              <w:rPr>
                <w:rFonts w:ascii="Arial Narrow" w:hAnsi="Arial Narrow"/>
                <w:sz w:val="20"/>
                <w:szCs w:val="20"/>
              </w:rPr>
            </w:pPr>
            <w:r>
              <w:rPr>
                <w:rFonts w:ascii="Arial Narrow" w:hAnsi="Arial Narrow"/>
                <w:sz w:val="20"/>
                <w:szCs w:val="20"/>
              </w:rPr>
              <w:t>Review</w:t>
            </w:r>
          </w:p>
        </w:tc>
        <w:tc>
          <w:tcPr>
            <w:tcW w:w="513" w:type="pct"/>
          </w:tcPr>
          <w:p w:rsidR="00595649" w:rsidRPr="00D26CA4" w:rsidRDefault="00595649" w:rsidP="00E64144">
            <w:pPr>
              <w:pStyle w:val="NoSpacing"/>
              <w:rPr>
                <w:rFonts w:ascii="Arial Narrow" w:hAnsi="Arial Narrow"/>
                <w:sz w:val="20"/>
                <w:szCs w:val="20"/>
              </w:rPr>
            </w:pPr>
            <w:r>
              <w:rPr>
                <w:rFonts w:ascii="Arial Narrow" w:hAnsi="Arial Narrow"/>
                <w:sz w:val="20"/>
                <w:szCs w:val="20"/>
              </w:rPr>
              <w:t>(NA)</w:t>
            </w:r>
          </w:p>
        </w:tc>
        <w:tc>
          <w:tcPr>
            <w:tcW w:w="491" w:type="pct"/>
          </w:tcPr>
          <w:p w:rsidR="00595649" w:rsidRPr="00D26CA4" w:rsidRDefault="00595649" w:rsidP="00E64144">
            <w:pPr>
              <w:pStyle w:val="NoSpacing"/>
              <w:rPr>
                <w:rFonts w:ascii="Arial Narrow" w:hAnsi="Arial Narrow"/>
                <w:sz w:val="20"/>
                <w:szCs w:val="20"/>
              </w:rPr>
            </w:pPr>
            <w:r>
              <w:rPr>
                <w:rFonts w:ascii="Arial Narrow" w:hAnsi="Arial Narrow"/>
                <w:sz w:val="20"/>
                <w:szCs w:val="20"/>
              </w:rPr>
              <w:t>(NA)</w:t>
            </w:r>
          </w:p>
        </w:tc>
        <w:tc>
          <w:tcPr>
            <w:tcW w:w="444" w:type="pct"/>
          </w:tcPr>
          <w:p w:rsidR="00595649" w:rsidRPr="00D26CA4" w:rsidRDefault="00595649" w:rsidP="00E64144">
            <w:pPr>
              <w:pStyle w:val="NoSpacing"/>
              <w:rPr>
                <w:rFonts w:ascii="Arial Narrow" w:hAnsi="Arial Narrow"/>
                <w:sz w:val="20"/>
                <w:szCs w:val="20"/>
              </w:rPr>
            </w:pPr>
            <w:r>
              <w:rPr>
                <w:rFonts w:ascii="Arial Narrow" w:hAnsi="Arial Narrow"/>
                <w:sz w:val="20"/>
                <w:szCs w:val="20"/>
              </w:rPr>
              <w:t>(NA)</w:t>
            </w:r>
          </w:p>
        </w:tc>
        <w:tc>
          <w:tcPr>
            <w:tcW w:w="889" w:type="pct"/>
          </w:tcPr>
          <w:p w:rsidR="00595649" w:rsidRPr="00947022" w:rsidRDefault="00595649" w:rsidP="00A05DB9">
            <w:pPr>
              <w:tabs>
                <w:tab w:val="left" w:pos="1455"/>
              </w:tabs>
              <w:rPr>
                <w:rFonts w:ascii="Arial Narrow" w:hAnsi="Arial Narrow"/>
                <w:sz w:val="20"/>
                <w:szCs w:val="20"/>
              </w:rPr>
            </w:pPr>
            <w:r>
              <w:rPr>
                <w:rFonts w:ascii="Arial Narrow" w:hAnsi="Arial Narrow"/>
                <w:sz w:val="20"/>
                <w:szCs w:val="20"/>
              </w:rPr>
              <w:t>Risk of</w:t>
            </w:r>
            <w:r w:rsidRPr="00947022">
              <w:rPr>
                <w:rFonts w:ascii="Arial Narrow" w:hAnsi="Arial Narrow"/>
                <w:sz w:val="20"/>
                <w:szCs w:val="20"/>
              </w:rPr>
              <w:t xml:space="preserve"> complicati</w:t>
            </w:r>
            <w:r>
              <w:rPr>
                <w:rFonts w:ascii="Arial Narrow" w:hAnsi="Arial Narrow"/>
                <w:sz w:val="20"/>
                <w:szCs w:val="20"/>
              </w:rPr>
              <w:t xml:space="preserve">ons: </w:t>
            </w:r>
            <w:r w:rsidRPr="00947022">
              <w:rPr>
                <w:rFonts w:ascii="Arial Narrow" w:hAnsi="Arial Narrow"/>
                <w:sz w:val="20"/>
                <w:szCs w:val="20"/>
              </w:rPr>
              <w:t>ascending aorta is</w:t>
            </w:r>
            <w:r>
              <w:rPr>
                <w:rFonts w:ascii="Arial Narrow" w:hAnsi="Arial Narrow"/>
                <w:sz w:val="20"/>
                <w:szCs w:val="20"/>
              </w:rPr>
              <w:t xml:space="preserve"> 6 cm for all </w:t>
            </w:r>
            <w:r w:rsidR="00A05DB9">
              <w:rPr>
                <w:rFonts w:ascii="Arial Narrow" w:hAnsi="Arial Narrow"/>
                <w:sz w:val="20"/>
                <w:szCs w:val="20"/>
              </w:rPr>
              <w:t>pts</w:t>
            </w:r>
            <w:r>
              <w:rPr>
                <w:rFonts w:ascii="Arial Narrow" w:hAnsi="Arial Narrow"/>
                <w:sz w:val="20"/>
                <w:szCs w:val="20"/>
              </w:rPr>
              <w:t>, and</w:t>
            </w:r>
            <w:r w:rsidRPr="00947022">
              <w:rPr>
                <w:rFonts w:ascii="Arial Narrow" w:hAnsi="Arial Narrow"/>
                <w:sz w:val="20"/>
                <w:szCs w:val="20"/>
              </w:rPr>
              <w:t xml:space="preserve"> </w:t>
            </w:r>
            <w:r>
              <w:rPr>
                <w:rFonts w:ascii="Arial Narrow" w:hAnsi="Arial Narrow"/>
                <w:sz w:val="20"/>
                <w:szCs w:val="20"/>
              </w:rPr>
              <w:t xml:space="preserve">possibly </w:t>
            </w:r>
            <w:r w:rsidRPr="00947022">
              <w:rPr>
                <w:rFonts w:ascii="Arial Narrow" w:hAnsi="Arial Narrow"/>
                <w:sz w:val="20"/>
                <w:szCs w:val="20"/>
              </w:rPr>
              <w:t xml:space="preserve">closer to </w:t>
            </w:r>
            <w:r>
              <w:rPr>
                <w:rFonts w:ascii="Arial Narrow" w:hAnsi="Arial Narrow"/>
                <w:sz w:val="20"/>
                <w:szCs w:val="20"/>
              </w:rPr>
              <w:t>5.5 cm for aneurysms asso</w:t>
            </w:r>
            <w:r w:rsidR="00A05DB9">
              <w:rPr>
                <w:rFonts w:ascii="Arial Narrow" w:hAnsi="Arial Narrow"/>
                <w:sz w:val="20"/>
                <w:szCs w:val="20"/>
              </w:rPr>
              <w:t>cia</w:t>
            </w:r>
            <w:r>
              <w:rPr>
                <w:rFonts w:ascii="Arial Narrow" w:hAnsi="Arial Narrow"/>
                <w:sz w:val="20"/>
                <w:szCs w:val="20"/>
              </w:rPr>
              <w:t xml:space="preserve">ted </w:t>
            </w:r>
            <w:r w:rsidRPr="00947022">
              <w:rPr>
                <w:rFonts w:ascii="Arial Narrow" w:hAnsi="Arial Narrow"/>
                <w:sz w:val="20"/>
                <w:szCs w:val="20"/>
              </w:rPr>
              <w:t>with BAVs.</w:t>
            </w:r>
            <w:r>
              <w:rPr>
                <w:rFonts w:ascii="Arial Narrow" w:hAnsi="Arial Narrow"/>
                <w:sz w:val="20"/>
                <w:szCs w:val="20"/>
              </w:rPr>
              <w:t xml:space="preserve"> Biomechanical testing for aortic wall stress was found to be 1-cm increase in aortic dia</w:t>
            </w:r>
            <w:r w:rsidR="00A05DB9">
              <w:rPr>
                <w:rFonts w:ascii="Arial Narrow" w:hAnsi="Arial Narrow"/>
                <w:sz w:val="20"/>
                <w:szCs w:val="20"/>
              </w:rPr>
              <w:t>meter</w:t>
            </w:r>
            <w:r>
              <w:rPr>
                <w:rFonts w:ascii="Arial Narrow" w:hAnsi="Arial Narrow"/>
                <w:sz w:val="20"/>
                <w:szCs w:val="20"/>
              </w:rPr>
              <w:t xml:space="preserve"> for a 26</w:t>
            </w:r>
            <w:r w:rsidR="00A05DB9">
              <w:rPr>
                <w:rFonts w:ascii="Arial Narrow" w:hAnsi="Arial Narrow"/>
                <w:sz w:val="20"/>
                <w:szCs w:val="20"/>
              </w:rPr>
              <w:t xml:space="preserve"> </w:t>
            </w:r>
            <w:r>
              <w:rPr>
                <w:rFonts w:ascii="Arial Narrow" w:hAnsi="Arial Narrow"/>
                <w:sz w:val="20"/>
                <w:szCs w:val="20"/>
              </w:rPr>
              <w:t>mm Hg rise in BP.</w:t>
            </w:r>
          </w:p>
        </w:tc>
        <w:tc>
          <w:tcPr>
            <w:tcW w:w="770" w:type="pct"/>
          </w:tcPr>
          <w:p w:rsidR="00595649" w:rsidRPr="00D26CA4" w:rsidRDefault="00595649" w:rsidP="00A05DB9">
            <w:pPr>
              <w:pStyle w:val="NoSpacing"/>
              <w:rPr>
                <w:rFonts w:ascii="Arial Narrow" w:hAnsi="Arial Narrow"/>
                <w:sz w:val="20"/>
                <w:szCs w:val="20"/>
              </w:rPr>
            </w:pPr>
            <w:r>
              <w:rPr>
                <w:rFonts w:ascii="Arial Narrow" w:hAnsi="Arial Narrow"/>
                <w:sz w:val="20"/>
                <w:szCs w:val="20"/>
              </w:rPr>
              <w:t>Review article</w:t>
            </w:r>
          </w:p>
        </w:tc>
        <w:tc>
          <w:tcPr>
            <w:tcW w:w="794" w:type="pct"/>
          </w:tcPr>
          <w:p w:rsidR="00595649" w:rsidRDefault="00595649" w:rsidP="00E64144">
            <w:pPr>
              <w:pStyle w:val="NoSpacing"/>
              <w:rPr>
                <w:rFonts w:ascii="Arial Narrow" w:hAnsi="Arial Narrow"/>
                <w:sz w:val="20"/>
                <w:szCs w:val="20"/>
              </w:rPr>
            </w:pPr>
            <w:r>
              <w:rPr>
                <w:rFonts w:ascii="Arial Narrow" w:hAnsi="Arial Narrow"/>
                <w:sz w:val="20"/>
                <w:szCs w:val="20"/>
              </w:rPr>
              <w:t xml:space="preserve">Risk of aortic wall rupture or dissection </w:t>
            </w:r>
            <w:r w:rsidR="002E7615">
              <w:rPr>
                <w:rFonts w:ascii="Arial Narrow" w:hAnsi="Arial Narrow"/>
                <w:sz w:val="20"/>
                <w:szCs w:val="20"/>
              </w:rPr>
              <w:t>associated</w:t>
            </w:r>
            <w:r>
              <w:rPr>
                <w:rFonts w:ascii="Arial Narrow" w:hAnsi="Arial Narrow"/>
                <w:sz w:val="20"/>
                <w:szCs w:val="20"/>
              </w:rPr>
              <w:t xml:space="preserve"> with aneurysm size, pt age, and BP.</w:t>
            </w:r>
          </w:p>
          <w:p w:rsidR="006A656E" w:rsidRDefault="006A656E" w:rsidP="00E64144">
            <w:pPr>
              <w:pStyle w:val="NoSpacing"/>
              <w:rPr>
                <w:rFonts w:ascii="Arial Narrow" w:hAnsi="Arial Narrow"/>
                <w:sz w:val="20"/>
                <w:szCs w:val="20"/>
              </w:rPr>
            </w:pPr>
          </w:p>
          <w:p w:rsidR="00595649" w:rsidRPr="00AD08E7" w:rsidRDefault="00595649" w:rsidP="00E64144">
            <w:pPr>
              <w:pStyle w:val="NoSpacing"/>
              <w:rPr>
                <w:rFonts w:ascii="Arial Narrow" w:hAnsi="Arial Narrow"/>
                <w:sz w:val="20"/>
                <w:szCs w:val="20"/>
              </w:rPr>
            </w:pPr>
            <w:r>
              <w:rPr>
                <w:rFonts w:ascii="Arial Narrow" w:hAnsi="Arial Narrow"/>
                <w:sz w:val="20"/>
                <w:szCs w:val="20"/>
              </w:rPr>
              <w:t>For ascending AA resection in pts with BAV, the authors recommended to use the following criteria</w:t>
            </w:r>
            <w:r w:rsidR="002E7615">
              <w:rPr>
                <w:rFonts w:ascii="Arial Narrow" w:hAnsi="Arial Narrow"/>
                <w:sz w:val="20"/>
                <w:szCs w:val="20"/>
              </w:rPr>
              <w:t xml:space="preserve"> </w:t>
            </w:r>
            <w:r w:rsidRPr="00AD08E7">
              <w:rPr>
                <w:rFonts w:ascii="Arial Narrow" w:hAnsi="Arial Narrow"/>
                <w:sz w:val="20"/>
                <w:szCs w:val="20"/>
              </w:rPr>
              <w:t>(1) aortic diameter</w:t>
            </w:r>
          </w:p>
          <w:p w:rsidR="00595649" w:rsidRDefault="00595649" w:rsidP="00E64144">
            <w:pPr>
              <w:pStyle w:val="NoSpacing"/>
              <w:rPr>
                <w:rFonts w:ascii="Arial Narrow" w:hAnsi="Arial Narrow"/>
                <w:sz w:val="20"/>
                <w:szCs w:val="20"/>
              </w:rPr>
            </w:pPr>
            <w:r>
              <w:rPr>
                <w:rFonts w:ascii="Arial Narrow" w:hAnsi="Arial Narrow"/>
                <w:sz w:val="20"/>
                <w:szCs w:val="20"/>
              </w:rPr>
              <w:t>&gt;</w:t>
            </w:r>
            <w:r w:rsidRPr="00AD08E7">
              <w:rPr>
                <w:rFonts w:ascii="Arial Narrow" w:hAnsi="Arial Narrow"/>
                <w:sz w:val="20"/>
                <w:szCs w:val="20"/>
              </w:rPr>
              <w:t xml:space="preserve">5.0 to </w:t>
            </w:r>
            <w:r>
              <w:rPr>
                <w:rFonts w:ascii="Arial Narrow" w:hAnsi="Arial Narrow"/>
                <w:sz w:val="20"/>
                <w:szCs w:val="20"/>
              </w:rPr>
              <w:t>5.5 cm; (2) rapid enlargement (&gt;3 -</w:t>
            </w:r>
            <w:r w:rsidRPr="00AD08E7">
              <w:rPr>
                <w:rFonts w:ascii="Arial Narrow" w:hAnsi="Arial Narrow"/>
                <w:sz w:val="20"/>
                <w:szCs w:val="20"/>
              </w:rPr>
              <w:t>5 mm in 1</w:t>
            </w:r>
            <w:r>
              <w:rPr>
                <w:rFonts w:ascii="Arial Narrow" w:hAnsi="Arial Narrow"/>
                <w:sz w:val="20"/>
                <w:szCs w:val="20"/>
              </w:rPr>
              <w:t xml:space="preserve"> </w:t>
            </w:r>
            <w:r w:rsidRPr="00AD08E7">
              <w:rPr>
                <w:rFonts w:ascii="Arial Narrow" w:hAnsi="Arial Narrow"/>
                <w:sz w:val="20"/>
                <w:szCs w:val="20"/>
              </w:rPr>
              <w:t xml:space="preserve">y); (3) </w:t>
            </w:r>
            <w:r w:rsidR="00677BA5">
              <w:rPr>
                <w:rFonts w:ascii="Arial Narrow" w:hAnsi="Arial Narrow"/>
                <w:sz w:val="20"/>
                <w:szCs w:val="20"/>
              </w:rPr>
              <w:t>sx</w:t>
            </w:r>
            <w:r w:rsidRPr="00AD08E7">
              <w:rPr>
                <w:rFonts w:ascii="Arial Narrow" w:hAnsi="Arial Narrow"/>
                <w:sz w:val="20"/>
                <w:szCs w:val="20"/>
              </w:rPr>
              <w:t xml:space="preserve"> </w:t>
            </w:r>
            <w:r>
              <w:rPr>
                <w:rFonts w:ascii="Arial Narrow" w:hAnsi="Arial Narrow"/>
                <w:sz w:val="20"/>
                <w:szCs w:val="20"/>
              </w:rPr>
              <w:t>of</w:t>
            </w:r>
            <w:r w:rsidRPr="00AD08E7">
              <w:rPr>
                <w:rFonts w:ascii="Arial Narrow" w:hAnsi="Arial Narrow"/>
                <w:sz w:val="20"/>
                <w:szCs w:val="20"/>
              </w:rPr>
              <w:t xml:space="preserve"> aneurysm (4) large sinus</w:t>
            </w:r>
            <w:r>
              <w:rPr>
                <w:rFonts w:ascii="Arial Narrow" w:hAnsi="Arial Narrow"/>
                <w:sz w:val="20"/>
                <w:szCs w:val="20"/>
              </w:rPr>
              <w:t xml:space="preserve"> </w:t>
            </w:r>
            <w:r w:rsidRPr="00AD08E7">
              <w:rPr>
                <w:rFonts w:ascii="Arial Narrow" w:hAnsi="Arial Narrow"/>
                <w:sz w:val="20"/>
                <w:szCs w:val="20"/>
              </w:rPr>
              <w:t xml:space="preserve">of Valsalva </w:t>
            </w:r>
            <w:r>
              <w:rPr>
                <w:rFonts w:ascii="Arial Narrow" w:hAnsi="Arial Narrow"/>
                <w:sz w:val="20"/>
                <w:szCs w:val="20"/>
              </w:rPr>
              <w:t>aneurysm.</w:t>
            </w:r>
          </w:p>
          <w:p w:rsidR="00595649" w:rsidRPr="00B777CE" w:rsidRDefault="00595649" w:rsidP="00E64144">
            <w:pPr>
              <w:pStyle w:val="NoSpacing"/>
              <w:rPr>
                <w:rFonts w:ascii="Arial Narrow" w:hAnsi="Arial Narrow"/>
                <w:sz w:val="20"/>
                <w:szCs w:val="20"/>
              </w:rPr>
            </w:pPr>
            <w:r>
              <w:rPr>
                <w:rFonts w:ascii="Arial Narrow" w:hAnsi="Arial Narrow"/>
                <w:sz w:val="20"/>
                <w:szCs w:val="20"/>
              </w:rPr>
              <w:t xml:space="preserve">Ascending AA </w:t>
            </w:r>
            <w:r w:rsidRPr="00B777CE">
              <w:rPr>
                <w:rFonts w:ascii="Arial Narrow" w:hAnsi="Arial Narrow"/>
                <w:sz w:val="20"/>
                <w:szCs w:val="20"/>
                <w:u w:val="single"/>
              </w:rPr>
              <w:t>&gt;</w:t>
            </w:r>
            <w:r>
              <w:rPr>
                <w:rFonts w:ascii="Arial Narrow" w:hAnsi="Arial Narrow"/>
                <w:sz w:val="20"/>
                <w:szCs w:val="20"/>
              </w:rPr>
              <w:t>4.5cm should undergo replacement ascending aorta with AVR</w:t>
            </w:r>
          </w:p>
        </w:tc>
      </w:tr>
      <w:tr w:rsidR="002D6499" w:rsidRPr="00F17E2F" w:rsidTr="003F6446">
        <w:tc>
          <w:tcPr>
            <w:tcW w:w="318" w:type="pct"/>
          </w:tcPr>
          <w:p w:rsidR="00595649" w:rsidRPr="00B26398" w:rsidRDefault="00595649" w:rsidP="00E64144">
            <w:pPr>
              <w:pStyle w:val="NoSpacing"/>
              <w:rPr>
                <w:rFonts w:ascii="Arial Narrow" w:hAnsi="Arial Narrow"/>
                <w:sz w:val="20"/>
                <w:szCs w:val="20"/>
              </w:rPr>
            </w:pPr>
            <w:r w:rsidRPr="00B26398">
              <w:rPr>
                <w:rFonts w:ascii="Arial Narrow" w:hAnsi="Arial Narrow"/>
                <w:sz w:val="20"/>
                <w:szCs w:val="20"/>
              </w:rPr>
              <w:t>Svensson LG, et al, 2011</w:t>
            </w:r>
          </w:p>
          <w:p w:rsidR="00B26398" w:rsidRPr="00B26398" w:rsidRDefault="00B26398" w:rsidP="00E64144">
            <w:pPr>
              <w:pStyle w:val="NoSpacing"/>
              <w:rPr>
                <w:rFonts w:ascii="Arial Narrow" w:hAnsi="Arial Narrow"/>
                <w:sz w:val="20"/>
                <w:szCs w:val="20"/>
              </w:rPr>
            </w:pPr>
            <w:r>
              <w:rPr>
                <w:rFonts w:ascii="Arial Narrow" w:hAnsi="Arial Narrow"/>
                <w:sz w:val="20"/>
                <w:szCs w:val="20"/>
              </w:rPr>
              <w:fldChar w:fldCharType="begin">
                <w:fldData xml:space="preserve">PFJlZm1hbj48Q2l0ZT48QXV0aG9yPlN2ZW5zc29uPC9BdXRob3I+PFllYXI+MjAxMTwvWWVhcj48
UmVjTnVtPjE5PC9SZWNOdW0+PElEVGV4dD5CaWN1c3BpZCBhb3J0aWMgdmFsdmUgc3VyZ2VyeSB3
aXRoIHByb2FjdGl2ZSBhc2NlbmRpbmcgYW9ydGEgcmVwYWlyPC9JRFRleHQ+PE1ETCBSZWZfVHlw
ZT0iSm91cm5hbCI+PFJlZl9UeXBlPkpvdXJuYWw8L1JlZl9UeXBlPjxSZWZfSUQ+MTk8L1JlZl9J
RD48VGl0bGVfUHJpbWFyeT5CaWN1c3BpZCBhb3J0aWMgdmFsdmUgc3VyZ2VyeSB3aXRoIHByb2Fj
dGl2ZSBhc2NlbmRpbmcgYW9ydGEgcmVwYWlyPC9UaXRsZV9QcmltYXJ5PjxBdXRob3JzX1ByaW1h
cnk+U3ZlbnNzb24sTC5HLjwvQXV0aG9yc19QcmltYXJ5PjxBdXRob3JzX1ByaW1hcnk+S2ltLEsu
SC48L0F1dGhvcnNfUHJpbWFyeT48QXV0aG9yc19QcmltYXJ5PkJsYWNrc3RvbmUsRS5ILjwvQXV0
aG9yc19QcmltYXJ5PjxBdXRob3JzX1ByaW1hcnk+UmFqZXN3YXJhbixKLjwvQXV0aG9yc19Qcmlt
YXJ5PjxBdXRob3JzX1ByaW1hcnk+R2lsbGlub3YsQS5NLjwvQXV0aG9yc19QcmltYXJ5PjxBdXRo
b3JzX1ByaW1hcnk+TWloYWxqZXZpYyxULjwvQXV0aG9yc19QcmltYXJ5PjxBdXRob3JzX1ByaW1h
cnk+R3JpZmZpbixCLlAuPC9BdXRob3JzX1ByaW1hcnk+PEF1dGhvcnNfUHJpbWFyeT5HcmltbSxS
LjwvQXV0aG9yc19QcmltYXJ5PjxBdXRob3JzX1ByaW1hcnk+U3Rld2FydCxXLkouPC9BdXRob3Jz
X1ByaW1hcnk+PEF1dGhvcnNfUHJpbWFyeT5IYW1tZXIsRC5GLjwvQXV0aG9yc19QcmltYXJ5PjxB
dXRob3JzX1ByaW1hcnk+THl0bGUsQi5XLjwvQXV0aG9yc19QcmltYXJ5PjxEYXRlX1ByaW1hcnk+
MjAxMS85PC9EYXRlX1ByaW1hcnk+PEtleXdvcmRzPmFibm9ybWFsaXRpZXM8L0tleXdvcmRzPjxL
ZXl3b3Jkcz5BZHVsdDwvS2V5d29yZHM+PEtleXdvcmRzPkFnZWQ8L0tleXdvcmRzPjxLZXl3b3Jk
cz5BZ2VkLDgwIGFuZCBvdmVyPC9LZXl3b3Jkcz48S2V5d29yZHM+QW5ldXJ5c20sRGlzc2VjdGlu
ZzwvS2V5d29yZHM+PEtleXdvcmRzPkFvcnRhPC9LZXl3b3Jkcz48S2V5d29yZHM+QW9ydGljIEFu
ZXVyeXNtPC9LZXl3b3Jkcz48S2V5d29yZHM+QW9ydGljIFZhbHZlPC9LZXl3b3Jkcz48S2V5d29y
ZHM+RGlsYXRhdGlvbixQYXRob2xvZ2ljPC9LZXl3b3Jkcz48S2V5d29yZHM+RmVtYWxlPC9LZXl3
b3Jkcz48S2V5d29yZHM+SGVhcnQ8L0tleXdvcmRzPjxLZXl3b3Jkcz5Ib3NwaXRhbCBNb3J0YWxp
dHk8L0tleXdvcmRzPjxLZXl3b3Jkcz5IdW1hbnM8L0tleXdvcmRzPjxLZXl3b3Jkcz5Mb2dpc3Rp
YyBNb2RlbHM8L0tleXdvcmRzPjxLZXl3b3Jkcz5NYWxlPC9LZXl3b3Jkcz48S2V5d29yZHM+bWV0
aG9kczwvS2V5d29yZHM+PEtleXdvcmRzPk1pZGRsZSBBZ2VkPC9LZXl3b3Jkcz48S2V5d29yZHM+
cGF0aG9sb2d5PC9LZXl3b3Jkcz48S2V5d29yZHM+cHJldmVudGlvbiAmYW1wOyBjb250cm9sPC9L
ZXl3b3Jkcz48S2V5d29yZHM+UmVvcGVyYXRpb248L0tleXdvcmRzPjxLZXl3b3Jkcz5zdXJnZXJ5
PC9LZXl3b3Jkcz48UmVwcmludD5Ob3QgaW4gRmlsZTwvUmVwcmludD48U3RhcnRfUGFnZT42MjI8
L1N0YXJ0X1BhZ2U+PEVuZF9QYWdlPjksIDYyOTwvRW5kX1BhZ2U+PFBlcmlvZGljYWw+SiBUaG9y
YWMuQ2FyZGlvdmFzYy5TdXJnLjwvUGVyaW9kaWNhbD48Vm9sdW1lPjE0MjwvVm9sdW1lPjxJc3N1
ZT4zPC9Jc3N1ZT48SVNTTl9JU0JOPjEwOTctNjg1WDwvSVNTTl9JU0JOPjxNaXNjXzM+UzAwMjIt
NTIyMygxMCkwMTI4Ny0wOzEwLjEwMTYvai5qdGN2cy4yMDEwLjEwLjA1MDwvTWlzY18zPjxBZGRy
ZXNzPkRlcGFydG1lbnQgb2YgVGhvcmFjaWMgYW5kIENhcmRpb3Zhc2N1bGFyIFN1cmdlcnksIEhl
YXJ0IGFuZCBWYXNjdWxhciBJbnN0aXR1dGUsIENsZXZlbGFuZCBDbGluaWMsIENsZXZlbGFuZCwg
T2hpbyA0NDE5NSwgVVNBLiBzdmVuc3NsQGNjZi5vcmc8L0FkZHJlc3M+PFdlYl9VUkw+UE06MjEy
OTIyODU8L1dlYl9VUkw+PFpaX0pvdXJuYWxGdWxsPjxmIG5hbWU9IlN5c3RlbSI+VGhlIEpvdXJu
YWwgb2YgdGhvcmFjaWMgYW5kIGNhcmRpb3Zhc2N1bGFyIHN1cmdlcnk8L2Y+PC9aWl9Kb3VybmFs
RnVsbD48WlpfSm91cm5hbFN0ZEFiYnJldj48ZiBuYW1lPSJTeXN0ZW0iPkogVGhvcmFjLkNhcmRp
b3Zhc2MuU3VyZy48L2Y+PC9aWl9Kb3VybmFsU3RkQWJicmV2PjxaWl9Xb3JrZm9ybUlEPjE8L1pa
X1dvcmtmb3JtSUQ+PC9NREw+PC9DaXRlPjwvUmVmbWFuPgB=
</w:fldData>
              </w:fldChar>
            </w:r>
            <w:r>
              <w:rPr>
                <w:rFonts w:ascii="Arial Narrow" w:hAnsi="Arial Narrow"/>
                <w:sz w:val="20"/>
                <w:szCs w:val="20"/>
              </w:rPr>
              <w:instrText xml:space="preserve"> ADDIN REFMGR.CITE </w:instrText>
            </w:r>
            <w:r>
              <w:rPr>
                <w:rFonts w:ascii="Arial Narrow" w:hAnsi="Arial Narrow"/>
                <w:sz w:val="20"/>
                <w:szCs w:val="20"/>
              </w:rPr>
              <w:fldChar w:fldCharType="begin">
                <w:fldData xml:space="preserve">PFJlZm1hbj48Q2l0ZT48QXV0aG9yPlN2ZW5zc29uPC9BdXRob3I+PFllYXI+MjAxMTwvWWVhcj48
UmVjTnVtPjE5PC9SZWNOdW0+PElEVGV4dD5CaWN1c3BpZCBhb3J0aWMgdmFsdmUgc3VyZ2VyeSB3
aXRoIHByb2FjdGl2ZSBhc2NlbmRpbmcgYW9ydGEgcmVwYWlyPC9JRFRleHQ+PE1ETCBSZWZfVHlw
ZT0iSm91cm5hbCI+PFJlZl9UeXBlPkpvdXJuYWw8L1JlZl9UeXBlPjxSZWZfSUQ+MTk8L1JlZl9J
RD48VGl0bGVfUHJpbWFyeT5CaWN1c3BpZCBhb3J0aWMgdmFsdmUgc3VyZ2VyeSB3aXRoIHByb2Fj
dGl2ZSBhc2NlbmRpbmcgYW9ydGEgcmVwYWlyPC9UaXRsZV9QcmltYXJ5PjxBdXRob3JzX1ByaW1h
cnk+U3ZlbnNzb24sTC5HLjwvQXV0aG9yc19QcmltYXJ5PjxBdXRob3JzX1ByaW1hcnk+S2ltLEsu
SC48L0F1dGhvcnNfUHJpbWFyeT48QXV0aG9yc19QcmltYXJ5PkJsYWNrc3RvbmUsRS5ILjwvQXV0
aG9yc19QcmltYXJ5PjxBdXRob3JzX1ByaW1hcnk+UmFqZXN3YXJhbixKLjwvQXV0aG9yc19Qcmlt
YXJ5PjxBdXRob3JzX1ByaW1hcnk+R2lsbGlub3YsQS5NLjwvQXV0aG9yc19QcmltYXJ5PjxBdXRo
b3JzX1ByaW1hcnk+TWloYWxqZXZpYyxULjwvQXV0aG9yc19QcmltYXJ5PjxBdXRob3JzX1ByaW1h
cnk+R3JpZmZpbixCLlAuPC9BdXRob3JzX1ByaW1hcnk+PEF1dGhvcnNfUHJpbWFyeT5HcmltbSxS
LjwvQXV0aG9yc19QcmltYXJ5PjxBdXRob3JzX1ByaW1hcnk+U3Rld2FydCxXLkouPC9BdXRob3Jz
X1ByaW1hcnk+PEF1dGhvcnNfUHJpbWFyeT5IYW1tZXIsRC5GLjwvQXV0aG9yc19QcmltYXJ5PjxB
dXRob3JzX1ByaW1hcnk+THl0bGUsQi5XLjwvQXV0aG9yc19QcmltYXJ5PjxEYXRlX1ByaW1hcnk+
MjAxMS85PC9EYXRlX1ByaW1hcnk+PEtleXdvcmRzPmFibm9ybWFsaXRpZXM8L0tleXdvcmRzPjxL
ZXl3b3Jkcz5BZHVsdDwvS2V5d29yZHM+PEtleXdvcmRzPkFnZWQ8L0tleXdvcmRzPjxLZXl3b3Jk
cz5BZ2VkLDgwIGFuZCBvdmVyPC9LZXl3b3Jkcz48S2V5d29yZHM+QW5ldXJ5c20sRGlzc2VjdGlu
ZzwvS2V5d29yZHM+PEtleXdvcmRzPkFvcnRhPC9LZXl3b3Jkcz48S2V5d29yZHM+QW9ydGljIEFu
ZXVyeXNtPC9LZXl3b3Jkcz48S2V5d29yZHM+QW9ydGljIFZhbHZlPC9LZXl3b3Jkcz48S2V5d29y
ZHM+RGlsYXRhdGlvbixQYXRob2xvZ2ljPC9LZXl3b3Jkcz48S2V5d29yZHM+RmVtYWxlPC9LZXl3
b3Jkcz48S2V5d29yZHM+SGVhcnQ8L0tleXdvcmRzPjxLZXl3b3Jkcz5Ib3NwaXRhbCBNb3J0YWxp
dHk8L0tleXdvcmRzPjxLZXl3b3Jkcz5IdW1hbnM8L0tleXdvcmRzPjxLZXl3b3Jkcz5Mb2dpc3Rp
YyBNb2RlbHM8L0tleXdvcmRzPjxLZXl3b3Jkcz5NYWxlPC9LZXl3b3Jkcz48S2V5d29yZHM+bWV0
aG9kczwvS2V5d29yZHM+PEtleXdvcmRzPk1pZGRsZSBBZ2VkPC9LZXl3b3Jkcz48S2V5d29yZHM+
cGF0aG9sb2d5PC9LZXl3b3Jkcz48S2V5d29yZHM+cHJldmVudGlvbiAmYW1wOyBjb250cm9sPC9L
ZXl3b3Jkcz48S2V5d29yZHM+UmVvcGVyYXRpb248L0tleXdvcmRzPjxLZXl3b3Jkcz5zdXJnZXJ5
PC9LZXl3b3Jkcz48UmVwcmludD5Ob3QgaW4gRmlsZTwvUmVwcmludD48U3RhcnRfUGFnZT42MjI8
L1N0YXJ0X1BhZ2U+PEVuZF9QYWdlPjksIDYyOTwvRW5kX1BhZ2U+PFBlcmlvZGljYWw+SiBUaG9y
YWMuQ2FyZGlvdmFzYy5TdXJnLjwvUGVyaW9kaWNhbD48Vm9sdW1lPjE0MjwvVm9sdW1lPjxJc3N1
ZT4zPC9Jc3N1ZT48SVNTTl9JU0JOPjEwOTctNjg1WDwvSVNTTl9JU0JOPjxNaXNjXzM+UzAwMjIt
NTIyMygxMCkwMTI4Ny0wOzEwLjEwMTYvai5qdGN2cy4yMDEwLjEwLjA1MDwvTWlzY18zPjxBZGRy
ZXNzPkRlcGFydG1lbnQgb2YgVGhvcmFjaWMgYW5kIENhcmRpb3Zhc2N1bGFyIFN1cmdlcnksIEhl
YXJ0IGFuZCBWYXNjdWxhciBJbnN0aXR1dGUsIENsZXZlbGFuZCBDbGluaWMsIENsZXZlbGFuZCwg
T2hpbyA0NDE5NSwgVVNBLiBzdmVuc3NsQGNjZi5vcmc8L0FkZHJlc3M+PFdlYl9VUkw+UE06MjEy
OTIyODU8L1dlYl9VUkw+PFpaX0pvdXJuYWxGdWxsPjxmIG5hbWU9IlN5c3RlbSI+VGhlIEpvdXJu
YWwgb2YgdGhvcmFjaWMgYW5kIGNhcmRpb3Zhc2N1bGFyIHN1cmdlcnk8L2Y+PC9aWl9Kb3VybmFs
RnVsbD48WlpfSm91cm5hbFN0ZEFiYnJldj48ZiBuYW1lPSJTeXN0ZW0iPkogVGhvcmFjLkNhcmRp
b3Zhc2MuU3VyZy48L2Y+PC9aWl9Kb3VybmFsU3RkQWJicmV2PjxaWl9Xb3JrZm9ybUlEPjE8L1pa
X1dvcmtmb3JtSUQ+PC9NREw+PC9DaXRlPjwvUmVmbWFuPgB=
</w:fldData>
              </w:fldChar>
            </w:r>
            <w:r>
              <w:rPr>
                <w:rFonts w:ascii="Arial Narrow" w:hAnsi="Arial Narrow"/>
                <w:sz w:val="20"/>
                <w:szCs w:val="20"/>
              </w:rPr>
              <w:instrText xml:space="preserve"> ADDIN EN.CITE.DATA </w:instrText>
            </w:r>
            <w:r>
              <w:rPr>
                <w:rFonts w:ascii="Arial Narrow" w:hAnsi="Arial Narrow"/>
                <w:sz w:val="20"/>
                <w:szCs w:val="20"/>
              </w:rPr>
            </w:r>
            <w:r>
              <w:rPr>
                <w:rFonts w:ascii="Arial Narrow" w:hAnsi="Arial Narrow"/>
                <w:sz w:val="20"/>
                <w:szCs w:val="20"/>
              </w:rPr>
              <w:fldChar w:fldCharType="end"/>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(9)</w:t>
            </w:r>
            <w:r>
              <w:rPr>
                <w:rFonts w:ascii="Arial Narrow" w:hAnsi="Arial Narrow"/>
                <w:sz w:val="20"/>
                <w:szCs w:val="20"/>
              </w:rPr>
              <w:fldChar w:fldCharType="end"/>
            </w:r>
          </w:p>
          <w:p w:rsidR="00B26398" w:rsidRPr="00B26398" w:rsidRDefault="00A9293F" w:rsidP="00E64144">
            <w:pPr>
              <w:pStyle w:val="NoSpacing"/>
              <w:rPr>
                <w:rFonts w:ascii="Arial Narrow" w:hAnsi="Arial Narrow"/>
                <w:sz w:val="20"/>
                <w:szCs w:val="20"/>
              </w:rPr>
            </w:pPr>
            <w:hyperlink r:id="rId15" w:history="1">
              <w:r w:rsidR="00B26398" w:rsidRPr="00B26398">
                <w:rPr>
                  <w:rStyle w:val="Hyperlink"/>
                  <w:rFonts w:ascii="Arial Narrow" w:hAnsi="Arial Narrow"/>
                  <w:sz w:val="20"/>
                  <w:szCs w:val="20"/>
                </w:rPr>
                <w:t>21292285</w:t>
              </w:r>
            </w:hyperlink>
          </w:p>
        </w:tc>
        <w:tc>
          <w:tcPr>
            <w:tcW w:w="453" w:type="pct"/>
          </w:tcPr>
          <w:p w:rsidR="00595649" w:rsidRDefault="00595649" w:rsidP="00E64144">
            <w:pPr>
              <w:pStyle w:val="NoSpacing"/>
              <w:rPr>
                <w:rFonts w:ascii="Arial Narrow" w:hAnsi="Arial Narrow"/>
                <w:sz w:val="20"/>
                <w:szCs w:val="20"/>
              </w:rPr>
            </w:pPr>
            <w:r>
              <w:rPr>
                <w:rFonts w:ascii="Arial Narrow" w:hAnsi="Arial Narrow"/>
                <w:sz w:val="20"/>
                <w:szCs w:val="20"/>
              </w:rPr>
              <w:t xml:space="preserve">To evaluate whether pre-emptive BAV surgery with ascending aorta repair improve </w:t>
            </w:r>
            <w:r>
              <w:rPr>
                <w:rFonts w:ascii="Arial Narrow" w:hAnsi="Arial Narrow"/>
                <w:sz w:val="20"/>
                <w:szCs w:val="20"/>
              </w:rPr>
              <w:lastRenderedPageBreak/>
              <w:t>outcomes</w:t>
            </w:r>
          </w:p>
        </w:tc>
        <w:tc>
          <w:tcPr>
            <w:tcW w:w="328" w:type="pct"/>
          </w:tcPr>
          <w:p w:rsidR="00595649" w:rsidRDefault="00595649" w:rsidP="00E64144">
            <w:pPr>
              <w:pStyle w:val="NoSpacing"/>
              <w:rPr>
                <w:rFonts w:ascii="Arial Narrow" w:hAnsi="Arial Narrow"/>
                <w:sz w:val="20"/>
                <w:szCs w:val="20"/>
              </w:rPr>
            </w:pPr>
            <w:r>
              <w:rPr>
                <w:rFonts w:ascii="Arial Narrow" w:hAnsi="Arial Narrow"/>
                <w:sz w:val="20"/>
                <w:szCs w:val="20"/>
              </w:rPr>
              <w:lastRenderedPageBreak/>
              <w:t>Prospective Cohort registry study</w:t>
            </w:r>
          </w:p>
        </w:tc>
        <w:tc>
          <w:tcPr>
            <w:tcW w:w="513" w:type="pct"/>
          </w:tcPr>
          <w:p w:rsidR="00595649" w:rsidRPr="00CE0490" w:rsidRDefault="00595649" w:rsidP="00E64144">
            <w:pPr>
              <w:pStyle w:val="NoSpacing"/>
              <w:rPr>
                <w:rFonts w:ascii="Arial Narrow" w:hAnsi="Arial Narrow"/>
                <w:bCs/>
                <w:sz w:val="20"/>
                <w:szCs w:val="20"/>
              </w:rPr>
            </w:pPr>
            <w:r>
              <w:rPr>
                <w:rFonts w:ascii="Arial Narrow" w:hAnsi="Arial Narrow"/>
                <w:bCs/>
                <w:sz w:val="20"/>
                <w:szCs w:val="20"/>
              </w:rPr>
              <w:t>1</w:t>
            </w:r>
            <w:r w:rsidR="00A05DB9">
              <w:rPr>
                <w:rFonts w:ascii="Arial Narrow" w:hAnsi="Arial Narrow"/>
                <w:bCs/>
                <w:sz w:val="20"/>
                <w:szCs w:val="20"/>
              </w:rPr>
              <w:t>,</w:t>
            </w:r>
            <w:r>
              <w:rPr>
                <w:rFonts w:ascii="Arial Narrow" w:hAnsi="Arial Narrow"/>
                <w:bCs/>
                <w:sz w:val="20"/>
                <w:szCs w:val="20"/>
              </w:rPr>
              <w:t>989 with BAV surgery (1</w:t>
            </w:r>
            <w:r w:rsidR="00A05DB9">
              <w:rPr>
                <w:rFonts w:ascii="Arial Narrow" w:hAnsi="Arial Narrow"/>
                <w:bCs/>
                <w:sz w:val="20"/>
                <w:szCs w:val="20"/>
              </w:rPr>
              <w:t>,</w:t>
            </w:r>
            <w:r>
              <w:rPr>
                <w:rFonts w:ascii="Arial Narrow" w:hAnsi="Arial Narrow"/>
                <w:bCs/>
                <w:sz w:val="20"/>
                <w:szCs w:val="20"/>
              </w:rPr>
              <w:t>449 with BAV surgery alone and 361 had surgery with aortic repair)</w:t>
            </w:r>
          </w:p>
        </w:tc>
        <w:tc>
          <w:tcPr>
            <w:tcW w:w="491" w:type="pct"/>
          </w:tcPr>
          <w:p w:rsidR="00595649" w:rsidRDefault="00595649" w:rsidP="00E64144">
            <w:pPr>
              <w:pStyle w:val="NoSpacing"/>
              <w:rPr>
                <w:rFonts w:ascii="Arial Narrow" w:hAnsi="Arial Narrow"/>
                <w:sz w:val="20"/>
                <w:szCs w:val="20"/>
              </w:rPr>
            </w:pPr>
          </w:p>
        </w:tc>
        <w:tc>
          <w:tcPr>
            <w:tcW w:w="444" w:type="pct"/>
          </w:tcPr>
          <w:p w:rsidR="00595649" w:rsidRDefault="00595649" w:rsidP="00E64144">
            <w:pPr>
              <w:pStyle w:val="NoSpacing"/>
              <w:rPr>
                <w:rFonts w:ascii="Arial Narrow" w:hAnsi="Arial Narrow"/>
                <w:sz w:val="20"/>
                <w:szCs w:val="20"/>
              </w:rPr>
            </w:pPr>
          </w:p>
        </w:tc>
        <w:tc>
          <w:tcPr>
            <w:tcW w:w="889" w:type="pct"/>
          </w:tcPr>
          <w:p w:rsidR="00595649" w:rsidRDefault="00595649" w:rsidP="00E64144">
            <w:pPr>
              <w:pStyle w:val="NoSpacing"/>
              <w:rPr>
                <w:rFonts w:ascii="Arial Narrow" w:hAnsi="Arial Narrow"/>
                <w:sz w:val="20"/>
                <w:szCs w:val="20"/>
              </w:rPr>
            </w:pPr>
            <w:r>
              <w:rPr>
                <w:rFonts w:ascii="Arial Narrow" w:hAnsi="Arial Narrow"/>
                <w:sz w:val="20"/>
                <w:szCs w:val="20"/>
              </w:rPr>
              <w:t>30</w:t>
            </w:r>
            <w:r w:rsidR="00A05DB9">
              <w:rPr>
                <w:rFonts w:ascii="Arial Narrow" w:hAnsi="Arial Narrow"/>
                <w:sz w:val="20"/>
                <w:szCs w:val="20"/>
              </w:rPr>
              <w:t xml:space="preserve"> </w:t>
            </w:r>
            <w:r>
              <w:rPr>
                <w:rFonts w:ascii="Arial Narrow" w:hAnsi="Arial Narrow"/>
                <w:sz w:val="20"/>
                <w:szCs w:val="20"/>
              </w:rPr>
              <w:t>d in-hospital survival (98.8% with valve alone vs 98.9% with aortic repair)</w:t>
            </w:r>
          </w:p>
          <w:p w:rsidR="00595649" w:rsidRDefault="00595649" w:rsidP="00E64144">
            <w:pPr>
              <w:pStyle w:val="NoSpacing"/>
              <w:rPr>
                <w:rFonts w:ascii="Arial Narrow" w:hAnsi="Arial Narrow"/>
                <w:sz w:val="20"/>
                <w:szCs w:val="20"/>
              </w:rPr>
            </w:pPr>
          </w:p>
          <w:p w:rsidR="00595649" w:rsidRDefault="00595649" w:rsidP="00E64144">
            <w:pPr>
              <w:pStyle w:val="NoSpacing"/>
              <w:rPr>
                <w:rFonts w:ascii="Arial Narrow" w:hAnsi="Arial Narrow"/>
                <w:sz w:val="20"/>
                <w:szCs w:val="20"/>
              </w:rPr>
            </w:pPr>
            <w:r>
              <w:rPr>
                <w:rFonts w:ascii="Arial Narrow" w:hAnsi="Arial Narrow"/>
                <w:sz w:val="20"/>
                <w:szCs w:val="20"/>
              </w:rPr>
              <w:t>10</w:t>
            </w:r>
            <w:r w:rsidR="00A05DB9">
              <w:rPr>
                <w:rFonts w:ascii="Arial Narrow" w:hAnsi="Arial Narrow"/>
                <w:sz w:val="20"/>
                <w:szCs w:val="20"/>
              </w:rPr>
              <w:t xml:space="preserve"> </w:t>
            </w:r>
            <w:r>
              <w:rPr>
                <w:rFonts w:ascii="Arial Narrow" w:hAnsi="Arial Narrow"/>
                <w:sz w:val="20"/>
                <w:szCs w:val="20"/>
              </w:rPr>
              <w:t>y survival for valve alone (75% vs 85%, p</w:t>
            </w:r>
            <w:r w:rsidR="00A05DB9">
              <w:rPr>
                <w:rFonts w:ascii="Arial Narrow" w:hAnsi="Arial Narrow"/>
                <w:sz w:val="20"/>
                <w:szCs w:val="20"/>
              </w:rPr>
              <w:t>=</w:t>
            </w:r>
            <w:r>
              <w:rPr>
                <w:rFonts w:ascii="Arial Narrow" w:hAnsi="Arial Narrow"/>
                <w:sz w:val="20"/>
                <w:szCs w:val="20"/>
              </w:rPr>
              <w:t xml:space="preserve">.0001) but matched cohort survival was </w:t>
            </w:r>
            <w:r>
              <w:rPr>
                <w:rFonts w:ascii="Arial Narrow" w:hAnsi="Arial Narrow"/>
                <w:sz w:val="20"/>
                <w:szCs w:val="20"/>
              </w:rPr>
              <w:lastRenderedPageBreak/>
              <w:t>identical.</w:t>
            </w:r>
          </w:p>
          <w:p w:rsidR="00595649" w:rsidRDefault="00595649" w:rsidP="00E64144">
            <w:pPr>
              <w:pStyle w:val="NoSpacing"/>
              <w:rPr>
                <w:rFonts w:ascii="Arial Narrow" w:hAnsi="Arial Narrow"/>
                <w:sz w:val="20"/>
                <w:szCs w:val="20"/>
              </w:rPr>
            </w:pPr>
          </w:p>
          <w:p w:rsidR="00595649" w:rsidRDefault="00595649" w:rsidP="00E64144">
            <w:pPr>
              <w:pStyle w:val="NoSpacing"/>
              <w:rPr>
                <w:rFonts w:ascii="Arial Narrow" w:hAnsi="Arial Narrow"/>
                <w:sz w:val="20"/>
                <w:szCs w:val="20"/>
              </w:rPr>
            </w:pPr>
            <w:r>
              <w:rPr>
                <w:rFonts w:ascii="Arial Narrow" w:hAnsi="Arial Narrow"/>
                <w:sz w:val="20"/>
                <w:szCs w:val="20"/>
              </w:rPr>
              <w:t>Freedom from late aortic events high in both groups (99% valve alone vs 97% with aortic repair at 10</w:t>
            </w:r>
            <w:r w:rsidR="00A05DB9">
              <w:rPr>
                <w:rFonts w:ascii="Arial Narrow" w:hAnsi="Arial Narrow"/>
                <w:sz w:val="20"/>
                <w:szCs w:val="20"/>
              </w:rPr>
              <w:t xml:space="preserve"> </w:t>
            </w:r>
            <w:r>
              <w:rPr>
                <w:rFonts w:ascii="Arial Narrow" w:hAnsi="Arial Narrow"/>
                <w:sz w:val="20"/>
                <w:szCs w:val="20"/>
              </w:rPr>
              <w:t>y and similar in matched cohort</w:t>
            </w:r>
            <w:r w:rsidR="00A05DB9">
              <w:rPr>
                <w:rFonts w:ascii="Arial Narrow" w:hAnsi="Arial Narrow"/>
                <w:sz w:val="20"/>
                <w:szCs w:val="20"/>
              </w:rPr>
              <w:t>.</w:t>
            </w:r>
            <w:r>
              <w:rPr>
                <w:rFonts w:ascii="Arial Narrow" w:hAnsi="Arial Narrow"/>
                <w:sz w:val="20"/>
                <w:szCs w:val="20"/>
              </w:rPr>
              <w:t xml:space="preserve"> </w:t>
            </w:r>
          </w:p>
        </w:tc>
        <w:tc>
          <w:tcPr>
            <w:tcW w:w="770" w:type="pct"/>
          </w:tcPr>
          <w:p w:rsidR="00595649" w:rsidRDefault="00595649" w:rsidP="00A05DB9">
            <w:pPr>
              <w:pStyle w:val="NoSpacing"/>
              <w:rPr>
                <w:rFonts w:ascii="Arial Narrow" w:hAnsi="Arial Narrow"/>
                <w:sz w:val="20"/>
                <w:szCs w:val="20"/>
              </w:rPr>
            </w:pPr>
            <w:r>
              <w:rPr>
                <w:rFonts w:ascii="Arial Narrow" w:hAnsi="Arial Narrow"/>
                <w:sz w:val="20"/>
                <w:szCs w:val="20"/>
              </w:rPr>
              <w:lastRenderedPageBreak/>
              <w:t>No aortic imaging performed for postop</w:t>
            </w:r>
            <w:r w:rsidR="00A05DB9">
              <w:rPr>
                <w:rFonts w:ascii="Arial Narrow" w:hAnsi="Arial Narrow"/>
                <w:sz w:val="20"/>
                <w:szCs w:val="20"/>
              </w:rPr>
              <w:t>erative</w:t>
            </w:r>
            <w:r>
              <w:rPr>
                <w:rFonts w:ascii="Arial Narrow" w:hAnsi="Arial Narrow"/>
                <w:sz w:val="20"/>
                <w:szCs w:val="20"/>
              </w:rPr>
              <w:t xml:space="preserve"> follow up and echo was performed at the cardiologist discretion.</w:t>
            </w:r>
          </w:p>
        </w:tc>
        <w:tc>
          <w:tcPr>
            <w:tcW w:w="794" w:type="pct"/>
          </w:tcPr>
          <w:p w:rsidR="00595649" w:rsidRDefault="00595649" w:rsidP="00E64144">
            <w:pPr>
              <w:pStyle w:val="NoSpacing"/>
              <w:rPr>
                <w:rFonts w:ascii="Arial Narrow" w:hAnsi="Arial Narrow"/>
                <w:sz w:val="20"/>
                <w:szCs w:val="20"/>
              </w:rPr>
            </w:pPr>
            <w:r>
              <w:rPr>
                <w:rFonts w:ascii="Arial Narrow" w:hAnsi="Arial Narrow"/>
                <w:sz w:val="20"/>
                <w:szCs w:val="20"/>
              </w:rPr>
              <w:t>There is no additional risk and improved late survival for simultaneous aortic repair for the aortic size &gt;4.5</w:t>
            </w:r>
            <w:r w:rsidR="00A05DB9">
              <w:rPr>
                <w:rFonts w:ascii="Arial Narrow" w:hAnsi="Arial Narrow"/>
                <w:sz w:val="20"/>
                <w:szCs w:val="20"/>
              </w:rPr>
              <w:t xml:space="preserve"> </w:t>
            </w:r>
            <w:r>
              <w:rPr>
                <w:rFonts w:ascii="Arial Narrow" w:hAnsi="Arial Narrow"/>
                <w:sz w:val="20"/>
                <w:szCs w:val="20"/>
              </w:rPr>
              <w:t xml:space="preserve">cm or the cross sectional area/height ration &gt;8-10. </w:t>
            </w:r>
          </w:p>
          <w:p w:rsidR="00595649" w:rsidRDefault="00595649" w:rsidP="00E64144">
            <w:pPr>
              <w:pStyle w:val="NoSpacing"/>
              <w:rPr>
                <w:rFonts w:ascii="Arial Narrow" w:hAnsi="Arial Narrow"/>
                <w:sz w:val="20"/>
                <w:szCs w:val="20"/>
              </w:rPr>
            </w:pPr>
          </w:p>
          <w:p w:rsidR="00595649" w:rsidRDefault="00595649" w:rsidP="00E64144">
            <w:pPr>
              <w:pStyle w:val="NoSpacing"/>
              <w:rPr>
                <w:rFonts w:ascii="Arial Narrow" w:hAnsi="Arial Narrow"/>
                <w:sz w:val="20"/>
                <w:szCs w:val="20"/>
              </w:rPr>
            </w:pPr>
            <w:r>
              <w:rPr>
                <w:rFonts w:ascii="Arial Narrow" w:hAnsi="Arial Narrow"/>
                <w:sz w:val="20"/>
                <w:szCs w:val="20"/>
              </w:rPr>
              <w:t>More aggressive approach is not reasonable.</w:t>
            </w:r>
          </w:p>
        </w:tc>
      </w:tr>
      <w:tr w:rsidR="002D6499" w:rsidRPr="00F17E2F" w:rsidTr="003F6446">
        <w:tc>
          <w:tcPr>
            <w:tcW w:w="318" w:type="pct"/>
          </w:tcPr>
          <w:p w:rsidR="00B26398" w:rsidRPr="00B26398" w:rsidRDefault="00B26398" w:rsidP="00E64144">
            <w:pPr>
              <w:pStyle w:val="NoSpacing"/>
              <w:rPr>
                <w:rFonts w:ascii="Arial Narrow" w:hAnsi="Arial Narrow"/>
                <w:sz w:val="20"/>
                <w:szCs w:val="20"/>
              </w:rPr>
            </w:pPr>
            <w:r w:rsidRPr="00B26398">
              <w:rPr>
                <w:rFonts w:ascii="Arial Narrow" w:hAnsi="Arial Narrow"/>
                <w:sz w:val="20"/>
                <w:szCs w:val="20"/>
              </w:rPr>
              <w:lastRenderedPageBreak/>
              <w:t>McKellar SH</w:t>
            </w:r>
            <w:r w:rsidR="00595649" w:rsidRPr="00B26398">
              <w:rPr>
                <w:rFonts w:ascii="Arial Narrow" w:hAnsi="Arial Narrow"/>
                <w:sz w:val="20"/>
                <w:szCs w:val="20"/>
              </w:rPr>
              <w:t>, et al</w:t>
            </w:r>
            <w:r w:rsidRPr="00B26398">
              <w:rPr>
                <w:rFonts w:ascii="Arial Narrow" w:hAnsi="Arial Narrow"/>
                <w:sz w:val="20"/>
                <w:szCs w:val="20"/>
              </w:rPr>
              <w:t>.</w:t>
            </w:r>
            <w:r w:rsidR="00595649" w:rsidRPr="00B26398">
              <w:rPr>
                <w:rFonts w:ascii="Arial Narrow" w:hAnsi="Arial Narrow"/>
                <w:sz w:val="20"/>
                <w:szCs w:val="20"/>
              </w:rPr>
              <w:t xml:space="preserve">, </w:t>
            </w:r>
          </w:p>
          <w:p w:rsidR="00595649" w:rsidRPr="00B26398" w:rsidRDefault="00595649" w:rsidP="00E64144">
            <w:pPr>
              <w:pStyle w:val="NoSpacing"/>
              <w:rPr>
                <w:rFonts w:ascii="Arial Narrow" w:hAnsi="Arial Narrow"/>
                <w:sz w:val="20"/>
                <w:szCs w:val="20"/>
              </w:rPr>
            </w:pPr>
            <w:r w:rsidRPr="00B26398">
              <w:rPr>
                <w:rFonts w:ascii="Arial Narrow" w:hAnsi="Arial Narrow"/>
                <w:sz w:val="20"/>
                <w:szCs w:val="20"/>
              </w:rPr>
              <w:t>2010</w:t>
            </w:r>
          </w:p>
          <w:p w:rsidR="00B26398" w:rsidRPr="00B26398" w:rsidRDefault="00B26398" w:rsidP="00E64144">
            <w:pPr>
              <w:pStyle w:val="NoSpacing"/>
              <w:rPr>
                <w:rFonts w:ascii="Arial Narrow" w:hAnsi="Arial Narrow"/>
                <w:sz w:val="20"/>
                <w:szCs w:val="20"/>
              </w:rPr>
            </w:pPr>
            <w:r>
              <w:rPr>
                <w:rFonts w:ascii="Arial Narrow" w:hAnsi="Arial Narrow"/>
                <w:sz w:val="20"/>
                <w:szCs w:val="20"/>
              </w:rPr>
              <w:fldChar w:fldCharType="begin">
                <w:fldData xml:space="preserve">PFJlZm1hbj48Q2l0ZT48QXV0aG9yPk1jS2VsbGFyPC9BdXRob3I+PFllYXI+MjAxMDwvWWVhcj48
UmVjTnVtPjExNTg8L1JlY051bT48SURUZXh0PkxvbmctdGVybSByaXNrIG9mIGFvcnRpYyBldmVu
dHMgZm9sbG93aW5nIGFvcnRpYyB2YWx2ZSByZXBsYWNlbWVudCBpbiBwYXRpZW50cyB3aXRoIGJp
Y3VzcGlkIGFvcnRpYyB2YWx2ZXM8L0lEVGV4dD48TURMIFJlZl9UeXBlPSJKb3VybmFsIj48UmVm
X1R5cGU+Sm91cm5hbDwvUmVmX1R5cGU+PFJlZl9JRD4xMTU4PC9SZWZfSUQ+PFRpdGxlX1ByaW1h
cnk+TG9uZy10ZXJtIHJpc2sgb2YgYW9ydGljIGV2ZW50cyBmb2xsb3dpbmcgYW9ydGljIHZhbHZl
IHJlcGxhY2VtZW50IGluIHBhdGllbnRzIHdpdGggYmljdXNwaWQgYW9ydGljIHZhbHZlczwvVGl0
bGVfUHJpbWFyeT48QXV0aG9yc19QcmltYXJ5Pk1jS2VsbGFyLFMuSC48L0F1dGhvcnNfUHJpbWFy
eT48QXV0aG9yc19QcmltYXJ5Pk1pY2hlbGVuYSxILkkuPC9BdXRob3JzX1ByaW1hcnk+PEF1dGhv
cnNfUHJpbWFyeT5MaSxaLjwvQXV0aG9yc19QcmltYXJ5PjxBdXRob3JzX1ByaW1hcnk+U2NoYWZm
LEguVi48L0F1dGhvcnNfUHJpbWFyeT48QXV0aG9yc19QcmltYXJ5PlN1bmR0LFQuTS4sSUlJPC9B
dXRob3JzX1ByaW1hcnk+PERhdGVfUHJpbWFyeT4yMDEwLzEyLzE8L0RhdGVfUHJpbWFyeT48S2V5
d29yZHM+YWJub3JtYWxpdGllczwvS2V5d29yZHM+PEtleXdvcmRzPkFuZXVyeXNtLERpc3NlY3Rp
bmc8L0tleXdvcmRzPjxLZXl3b3Jkcz5Bb3J0YTwvS2V5d29yZHM+PEtleXdvcmRzPkFvcnRpYyBB
bmV1cnlzbSxUaG9yYWNpYzwvS2V5d29yZHM+PEtleXdvcmRzPkFvcnRpYyBSdXB0dXJlPC9LZXl3
b3Jkcz48S2V5d29yZHM+QW9ydGljIFZhbHZlPC9LZXl3b3Jkcz48S2V5d29yZHM+QW9ydG9ncmFw
aHk8L0tleXdvcmRzPjxLZXl3b3Jkcz5jb21wbGljYXRpb25zPC9LZXl3b3Jkcz48S2V5d29yZHM+
ZGlhZ25vc2lzPC9LZXl3b3Jkcz48S2V5d29yZHM+RWNob2NhcmRpb2dyYXBoeTwvS2V5d29yZHM+
PEtleXdvcmRzPmVwaWRlbWlvbG9neTwvS2V5d29yZHM+PEtleXdvcmRzPmV0aW9sb2d5PC9LZXl3
b3Jkcz48S2V5d29yZHM+RmVtYWxlPC9LZXl3b3Jkcz48S2V5d29yZHM+Rm9sbG93LVVwIFN0dWRp
ZXM8L0tleXdvcmRzPjxLZXl3b3Jkcz5IZWFydCBWYWx2ZSBEaXNlYXNlczwvS2V5d29yZHM+PEtl
eXdvcmRzPkhlYXJ0IFZhbHZlIFByb3N0aGVzaXM8L0tleXdvcmRzPjxLZXl3b3Jkcz5oaXN0b3J5
PC9LZXl3b3Jkcz48S2V5d29yZHM+SHVtYW5zPC9LZXl3b3Jkcz48S2V5d29yZHM+SW5jaWRlbmNl
PC9LZXl3b3Jkcz48S2V5d29yZHM+TWFsZTwvS2V5d29yZHM+PEtleXdvcmRzPk1lZGljaW5lPC9L
ZXl3b3Jkcz48S2V5d29yZHM+TWlkZGxlIEFnZWQ8L0tleXdvcmRzPjxLZXl3b3Jkcz5NaW5uZXNv
dGE8L0tleXdvcmRzPjxLZXl3b3Jkcz5tb3J0YWxpdHk8L0tleXdvcmRzPjxLZXl3b3Jkcz5QYXRp
ZW50czwvS2V5d29yZHM+PEtleXdvcmRzPlByb2dub3NpczwvS2V5d29yZHM+PEtleXdvcmRzPlJl
dHJvc3BlY3RpdmUgU3R1ZGllczwvS2V5d29yZHM+PEtleXdvcmRzPlJpc2s8L0tleXdvcmRzPjxL
ZXl3b3Jkcz5SaXNrIEZhY3RvcnM8L0tleXdvcmRzPjxLZXl3b3Jkcz5zdXJnZXJ5PC9LZXl3b3Jk
cz48S2V5d29yZHM+VGltZTwvS2V5d29yZHM+PEtleXdvcmRzPlRpbWUgRmFjdG9yczwvS2V5d29y
ZHM+PFJlcHJpbnQ+Tm90IGluIEZpbGU8L1JlcHJpbnQ+PFN0YXJ0X1BhZ2U+MTYyNjwvU3RhcnRf
UGFnZT48RW5kX1BhZ2U+MTYzMzwvRW5kX1BhZ2U+PFBlcmlvZGljYWw+QW0gSiBDYXJkaW9sPC9Q
ZXJpb2RpY2FsPjxWb2x1bWU+MTA2PC9Wb2x1bWU+PElzc3VlPjExPC9Jc3N1ZT48SVNTTl9JU0JO
PjE4NzktMTkxMzwvSVNTTl9JU0JOPjxNaXNjXzM+UzAwMDItOTE0OSgxMCkwMTUxMy00OzEwLjEw
MTYvai5hbWpjYXJkLjIwMTAuMDcuMDQzPC9NaXNjXzM+PEFkZHJlc3M+RGVwYXJ0bWVudCBvZiBT
dXJnZXJ5LCBEaXZpc2lvbiBvZiBDYXJkaW92YXNjdWxhciBTdXJnZXJ5LCBNYXlvIFNjaG9vbCBv
ZiBHcmFkdWF0ZSBNZWRpY2FsIEVkdWNhdGlvbiwgTWF5byBDbGluaWMgQ29sbGVnZSBvZiBNZWRp
Y2luZSwgUm9jaGVzdGVyLCBNaW5uZXNvdGEsIFVTQTwvQWRkcmVzcz48V2ViX1VSTD5QTToyMTA5
NDM2NTwvV2ViX1VSTD48WlpfSm91cm5hbEZ1bGw+PGYgbmFtZT0iU3lzdGVtIj5UaGUgQW1lcmlj
YW4gam91cm5hbCBvZiBjYXJkaW9sb2d5PC9mPjwvWlpfSm91cm5hbEZ1bGw+PFpaX0pvdXJuYWxT
dGRBYmJyZXY+PGYgbmFtZT0iU3lzdGVtIj5BbSBKIENhcmRpb2w8L2Y+PC9aWl9Kb3VybmFsU3Rk
QWJicmV2PjxaWl9Xb3JrZm9ybUlEPjE8L1paX1dvcmtmb3JtSUQ+PC9NREw+PC9DaXRlPjwvUmVm
bWFuPm==
</w:fldData>
              </w:fldChar>
            </w:r>
            <w:r>
              <w:rPr>
                <w:rFonts w:ascii="Arial Narrow" w:hAnsi="Arial Narrow"/>
                <w:sz w:val="20"/>
                <w:szCs w:val="20"/>
              </w:rPr>
              <w:instrText xml:space="preserve"> ADDIN REFMGR.CITE </w:instrText>
            </w:r>
            <w:r>
              <w:rPr>
                <w:rFonts w:ascii="Arial Narrow" w:hAnsi="Arial Narrow"/>
                <w:sz w:val="20"/>
                <w:szCs w:val="20"/>
              </w:rPr>
              <w:fldChar w:fldCharType="begin">
                <w:fldData xml:space="preserve">PFJlZm1hbj48Q2l0ZT48QXV0aG9yPk1jS2VsbGFyPC9BdXRob3I+PFllYXI+MjAxMDwvWWVhcj48
UmVjTnVtPjExNTg8L1JlY051bT48SURUZXh0PkxvbmctdGVybSByaXNrIG9mIGFvcnRpYyBldmVu
dHMgZm9sbG93aW5nIGFvcnRpYyB2YWx2ZSByZXBsYWNlbWVudCBpbiBwYXRpZW50cyB3aXRoIGJp
Y3VzcGlkIGFvcnRpYyB2YWx2ZXM8L0lEVGV4dD48TURMIFJlZl9UeXBlPSJKb3VybmFsIj48UmVm
X1R5cGU+Sm91cm5hbDwvUmVmX1R5cGU+PFJlZl9JRD4xMTU4PC9SZWZfSUQ+PFRpdGxlX1ByaW1h
cnk+TG9uZy10ZXJtIHJpc2sgb2YgYW9ydGljIGV2ZW50cyBmb2xsb3dpbmcgYW9ydGljIHZhbHZl
IHJlcGxhY2VtZW50IGluIHBhdGllbnRzIHdpdGggYmljdXNwaWQgYW9ydGljIHZhbHZlczwvVGl0
bGVfUHJpbWFyeT48QXV0aG9yc19QcmltYXJ5Pk1jS2VsbGFyLFMuSC48L0F1dGhvcnNfUHJpbWFy
eT48QXV0aG9yc19QcmltYXJ5Pk1pY2hlbGVuYSxILkkuPC9BdXRob3JzX1ByaW1hcnk+PEF1dGhv
cnNfUHJpbWFyeT5MaSxaLjwvQXV0aG9yc19QcmltYXJ5PjxBdXRob3JzX1ByaW1hcnk+U2NoYWZm
LEguVi48L0F1dGhvcnNfUHJpbWFyeT48QXV0aG9yc19QcmltYXJ5PlN1bmR0LFQuTS4sSUlJPC9B
dXRob3JzX1ByaW1hcnk+PERhdGVfUHJpbWFyeT4yMDEwLzEyLzE8L0RhdGVfUHJpbWFyeT48S2V5
d29yZHM+YWJub3JtYWxpdGllczwvS2V5d29yZHM+PEtleXdvcmRzPkFuZXVyeXNtLERpc3NlY3Rp
bmc8L0tleXdvcmRzPjxLZXl3b3Jkcz5Bb3J0YTwvS2V5d29yZHM+PEtleXdvcmRzPkFvcnRpYyBB
bmV1cnlzbSxUaG9yYWNpYzwvS2V5d29yZHM+PEtleXdvcmRzPkFvcnRpYyBSdXB0dXJlPC9LZXl3
b3Jkcz48S2V5d29yZHM+QW9ydGljIFZhbHZlPC9LZXl3b3Jkcz48S2V5d29yZHM+QW9ydG9ncmFw
aHk8L0tleXdvcmRzPjxLZXl3b3Jkcz5jb21wbGljYXRpb25zPC9LZXl3b3Jkcz48S2V5d29yZHM+
ZGlhZ25vc2lzPC9LZXl3b3Jkcz48S2V5d29yZHM+RWNob2NhcmRpb2dyYXBoeTwvS2V5d29yZHM+
PEtleXdvcmRzPmVwaWRlbWlvbG9neTwvS2V5d29yZHM+PEtleXdvcmRzPmV0aW9sb2d5PC9LZXl3
b3Jkcz48S2V5d29yZHM+RmVtYWxlPC9LZXl3b3Jkcz48S2V5d29yZHM+Rm9sbG93LVVwIFN0dWRp
ZXM8L0tleXdvcmRzPjxLZXl3b3Jkcz5IZWFydCBWYWx2ZSBEaXNlYXNlczwvS2V5d29yZHM+PEtl
eXdvcmRzPkhlYXJ0IFZhbHZlIFByb3N0aGVzaXM8L0tleXdvcmRzPjxLZXl3b3Jkcz5oaXN0b3J5
PC9LZXl3b3Jkcz48S2V5d29yZHM+SHVtYW5zPC9LZXl3b3Jkcz48S2V5d29yZHM+SW5jaWRlbmNl
PC9LZXl3b3Jkcz48S2V5d29yZHM+TWFsZTwvS2V5d29yZHM+PEtleXdvcmRzPk1lZGljaW5lPC9L
ZXl3b3Jkcz48S2V5d29yZHM+TWlkZGxlIEFnZWQ8L0tleXdvcmRzPjxLZXl3b3Jkcz5NaW5uZXNv
dGE8L0tleXdvcmRzPjxLZXl3b3Jkcz5tb3J0YWxpdHk8L0tleXdvcmRzPjxLZXl3b3Jkcz5QYXRp
ZW50czwvS2V5d29yZHM+PEtleXdvcmRzPlByb2dub3NpczwvS2V5d29yZHM+PEtleXdvcmRzPlJl
dHJvc3BlY3RpdmUgU3R1ZGllczwvS2V5d29yZHM+PEtleXdvcmRzPlJpc2s8L0tleXdvcmRzPjxL
ZXl3b3Jkcz5SaXNrIEZhY3RvcnM8L0tleXdvcmRzPjxLZXl3b3Jkcz5zdXJnZXJ5PC9LZXl3b3Jk
cz48S2V5d29yZHM+VGltZTwvS2V5d29yZHM+PEtleXdvcmRzPlRpbWUgRmFjdG9yczwvS2V5d29y
ZHM+PFJlcHJpbnQ+Tm90IGluIEZpbGU8L1JlcHJpbnQ+PFN0YXJ0X1BhZ2U+MTYyNjwvU3RhcnRf
UGFnZT48RW5kX1BhZ2U+MTYzMzwvRW5kX1BhZ2U+PFBlcmlvZGljYWw+QW0gSiBDYXJkaW9sPC9Q
ZXJpb2RpY2FsPjxWb2x1bWU+MTA2PC9Wb2x1bWU+PElzc3VlPjExPC9Jc3N1ZT48SVNTTl9JU0JO
PjE4NzktMTkxMzwvSVNTTl9JU0JOPjxNaXNjXzM+UzAwMDItOTE0OSgxMCkwMTUxMy00OzEwLjEw
MTYvai5hbWpjYXJkLjIwMTAuMDcuMDQzPC9NaXNjXzM+PEFkZHJlc3M+RGVwYXJ0bWVudCBvZiBT
dXJnZXJ5LCBEaXZpc2lvbiBvZiBDYXJkaW92YXNjdWxhciBTdXJnZXJ5LCBNYXlvIFNjaG9vbCBv
ZiBHcmFkdWF0ZSBNZWRpY2FsIEVkdWNhdGlvbiwgTWF5byBDbGluaWMgQ29sbGVnZSBvZiBNZWRp
Y2luZSwgUm9jaGVzdGVyLCBNaW5uZXNvdGEsIFVTQTwvQWRkcmVzcz48V2ViX1VSTD5QTToyMTA5
NDM2NTwvV2ViX1VSTD48WlpfSm91cm5hbEZ1bGw+PGYgbmFtZT0iU3lzdGVtIj5UaGUgQW1lcmlj
YW4gam91cm5hbCBvZiBjYXJkaW9sb2d5PC9mPjwvWlpfSm91cm5hbEZ1bGw+PFpaX0pvdXJuYWxT
dGRBYmJyZXY+PGYgbmFtZT0iU3lzdGVtIj5BbSBKIENhcmRpb2w8L2Y+PC9aWl9Kb3VybmFsU3Rk
QWJicmV2PjxaWl9Xb3JrZm9ybUlEPjE8L1paX1dvcmtmb3JtSUQ+PC9NREw+PC9DaXRlPjwvUmVm
bWFuPm==
</w:fldData>
              </w:fldChar>
            </w:r>
            <w:r>
              <w:rPr>
                <w:rFonts w:ascii="Arial Narrow" w:hAnsi="Arial Narrow"/>
                <w:sz w:val="20"/>
                <w:szCs w:val="20"/>
              </w:rPr>
              <w:instrText xml:space="preserve"> ADDIN EN.CITE.DATA </w:instrText>
            </w:r>
            <w:r>
              <w:rPr>
                <w:rFonts w:ascii="Arial Narrow" w:hAnsi="Arial Narrow"/>
                <w:sz w:val="20"/>
                <w:szCs w:val="20"/>
              </w:rPr>
            </w:r>
            <w:r>
              <w:rPr>
                <w:rFonts w:ascii="Arial Narrow" w:hAnsi="Arial Narrow"/>
                <w:sz w:val="20"/>
                <w:szCs w:val="20"/>
              </w:rPr>
              <w:fldChar w:fldCharType="end"/>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(10)</w:t>
            </w:r>
            <w:r>
              <w:rPr>
                <w:rFonts w:ascii="Arial Narrow" w:hAnsi="Arial Narrow"/>
                <w:sz w:val="20"/>
                <w:szCs w:val="20"/>
              </w:rPr>
              <w:fldChar w:fldCharType="end"/>
            </w:r>
          </w:p>
          <w:p w:rsidR="00B26398" w:rsidRPr="00B26398" w:rsidRDefault="00A9293F" w:rsidP="00E64144">
            <w:pPr>
              <w:pStyle w:val="NoSpacing"/>
              <w:rPr>
                <w:rFonts w:ascii="Arial Narrow" w:hAnsi="Arial Narrow"/>
                <w:sz w:val="20"/>
                <w:szCs w:val="20"/>
              </w:rPr>
            </w:pPr>
            <w:hyperlink r:id="rId16" w:history="1">
              <w:r w:rsidR="00B26398" w:rsidRPr="00B26398">
                <w:rPr>
                  <w:rStyle w:val="Hyperlink"/>
                  <w:rFonts w:ascii="Arial Narrow" w:hAnsi="Arial Narrow"/>
                  <w:sz w:val="20"/>
                  <w:szCs w:val="20"/>
                </w:rPr>
                <w:t>21094365</w:t>
              </w:r>
            </w:hyperlink>
          </w:p>
        </w:tc>
        <w:tc>
          <w:tcPr>
            <w:tcW w:w="453" w:type="pct"/>
          </w:tcPr>
          <w:p w:rsidR="00595649" w:rsidRDefault="00595649" w:rsidP="00A05DB9">
            <w:pPr>
              <w:pStyle w:val="NoSpacing"/>
              <w:rPr>
                <w:rFonts w:ascii="Arial Narrow" w:hAnsi="Arial Narrow"/>
                <w:sz w:val="20"/>
                <w:szCs w:val="20"/>
              </w:rPr>
            </w:pPr>
            <w:r>
              <w:rPr>
                <w:rFonts w:ascii="Arial Narrow" w:hAnsi="Arial Narrow"/>
                <w:sz w:val="20"/>
                <w:szCs w:val="20"/>
              </w:rPr>
              <w:t>To evaluate long-term risk of aortic events following AVR in pts with BAV</w:t>
            </w:r>
          </w:p>
        </w:tc>
        <w:tc>
          <w:tcPr>
            <w:tcW w:w="328" w:type="pct"/>
          </w:tcPr>
          <w:p w:rsidR="00595649" w:rsidRDefault="00595649" w:rsidP="00E64144">
            <w:pPr>
              <w:pStyle w:val="NoSpacing"/>
              <w:rPr>
                <w:rFonts w:ascii="Arial Narrow" w:hAnsi="Arial Narrow"/>
                <w:sz w:val="20"/>
                <w:szCs w:val="20"/>
              </w:rPr>
            </w:pPr>
            <w:r>
              <w:rPr>
                <w:rFonts w:ascii="Arial Narrow" w:hAnsi="Arial Narrow"/>
                <w:sz w:val="20"/>
                <w:szCs w:val="20"/>
              </w:rPr>
              <w:t>Observational database analysis</w:t>
            </w:r>
          </w:p>
        </w:tc>
        <w:tc>
          <w:tcPr>
            <w:tcW w:w="513" w:type="pct"/>
          </w:tcPr>
          <w:p w:rsidR="00595649" w:rsidRDefault="00595649" w:rsidP="00A05DB9">
            <w:pPr>
              <w:pStyle w:val="NoSpacing"/>
              <w:rPr>
                <w:rFonts w:ascii="Arial Narrow" w:hAnsi="Arial Narrow"/>
                <w:bCs/>
                <w:sz w:val="20"/>
                <w:szCs w:val="20"/>
              </w:rPr>
            </w:pPr>
            <w:r>
              <w:rPr>
                <w:rFonts w:ascii="Arial Narrow" w:hAnsi="Arial Narrow"/>
                <w:bCs/>
                <w:sz w:val="20"/>
                <w:szCs w:val="20"/>
              </w:rPr>
              <w:t>1286 AVRs with BAV from 1960-95 (normal aorta-779; enlarged aorta 507)</w:t>
            </w:r>
          </w:p>
        </w:tc>
        <w:tc>
          <w:tcPr>
            <w:tcW w:w="491" w:type="pct"/>
          </w:tcPr>
          <w:p w:rsidR="00595649" w:rsidRDefault="00595649" w:rsidP="00A05DB9">
            <w:pPr>
              <w:pStyle w:val="NoSpacing"/>
              <w:rPr>
                <w:rFonts w:ascii="Arial Narrow" w:hAnsi="Arial Narrow"/>
                <w:sz w:val="20"/>
                <w:szCs w:val="20"/>
              </w:rPr>
            </w:pPr>
            <w:r>
              <w:rPr>
                <w:rFonts w:ascii="Arial Narrow" w:hAnsi="Arial Narrow"/>
                <w:sz w:val="20"/>
                <w:szCs w:val="20"/>
              </w:rPr>
              <w:t xml:space="preserve">AVR </w:t>
            </w:r>
            <w:r w:rsidR="00A05DB9">
              <w:rPr>
                <w:rFonts w:ascii="Arial Narrow" w:hAnsi="Arial Narrow"/>
                <w:sz w:val="20"/>
                <w:szCs w:val="20"/>
              </w:rPr>
              <w:t>pts</w:t>
            </w:r>
            <w:r>
              <w:rPr>
                <w:rFonts w:ascii="Arial Narrow" w:hAnsi="Arial Narrow"/>
                <w:sz w:val="20"/>
                <w:szCs w:val="20"/>
              </w:rPr>
              <w:t xml:space="preserve"> with BAV </w:t>
            </w:r>
          </w:p>
        </w:tc>
        <w:tc>
          <w:tcPr>
            <w:tcW w:w="444" w:type="pct"/>
          </w:tcPr>
          <w:p w:rsidR="00595649" w:rsidRDefault="00595649" w:rsidP="00E64144">
            <w:pPr>
              <w:pStyle w:val="NoSpacing"/>
              <w:rPr>
                <w:rFonts w:ascii="Arial Narrow" w:hAnsi="Arial Narrow"/>
                <w:sz w:val="20"/>
                <w:szCs w:val="20"/>
              </w:rPr>
            </w:pPr>
            <w:r>
              <w:rPr>
                <w:rFonts w:ascii="Arial Narrow" w:hAnsi="Arial Narrow"/>
                <w:sz w:val="20"/>
                <w:szCs w:val="20"/>
              </w:rPr>
              <w:t>Marfan’s, Ehler-Danlos syndrome</w:t>
            </w:r>
          </w:p>
        </w:tc>
        <w:tc>
          <w:tcPr>
            <w:tcW w:w="889" w:type="pct"/>
          </w:tcPr>
          <w:p w:rsidR="00595649" w:rsidRDefault="00595649" w:rsidP="00E64144">
            <w:pPr>
              <w:pStyle w:val="NoSpacing"/>
              <w:tabs>
                <w:tab w:val="left" w:pos="900"/>
              </w:tabs>
              <w:rPr>
                <w:rFonts w:ascii="Arial Narrow" w:hAnsi="Arial Narrow"/>
                <w:sz w:val="20"/>
                <w:szCs w:val="20"/>
              </w:rPr>
            </w:pPr>
            <w:r>
              <w:rPr>
                <w:rFonts w:ascii="Arial Narrow" w:hAnsi="Arial Narrow"/>
                <w:sz w:val="20"/>
                <w:szCs w:val="20"/>
              </w:rPr>
              <w:t>Composite “aortic events”, overall mortality and cardiac mortality.</w:t>
            </w:r>
          </w:p>
          <w:p w:rsidR="00595649" w:rsidRDefault="00595649" w:rsidP="00E64144">
            <w:pPr>
              <w:pStyle w:val="NoSpacing"/>
              <w:tabs>
                <w:tab w:val="left" w:pos="900"/>
              </w:tabs>
              <w:rPr>
                <w:rFonts w:ascii="Arial Narrow" w:hAnsi="Arial Narrow"/>
                <w:sz w:val="20"/>
                <w:szCs w:val="20"/>
              </w:rPr>
            </w:pPr>
          </w:p>
          <w:p w:rsidR="00595649" w:rsidRDefault="00595649" w:rsidP="00E64144">
            <w:pPr>
              <w:pStyle w:val="NoSpacing"/>
              <w:tabs>
                <w:tab w:val="left" w:pos="900"/>
              </w:tabs>
              <w:rPr>
                <w:rFonts w:ascii="Arial Narrow" w:hAnsi="Arial Narrow"/>
                <w:sz w:val="20"/>
                <w:szCs w:val="20"/>
              </w:rPr>
            </w:pPr>
            <w:r>
              <w:rPr>
                <w:rFonts w:ascii="Arial Narrow" w:hAnsi="Arial Narrow"/>
                <w:sz w:val="20"/>
                <w:szCs w:val="20"/>
              </w:rPr>
              <w:t>160 aortic events in 1</w:t>
            </w:r>
            <w:r w:rsidR="00A05DB9">
              <w:rPr>
                <w:rFonts w:ascii="Arial Narrow" w:hAnsi="Arial Narrow"/>
                <w:sz w:val="20"/>
                <w:szCs w:val="20"/>
              </w:rPr>
              <w:t>,</w:t>
            </w:r>
            <w:r>
              <w:rPr>
                <w:rFonts w:ascii="Arial Narrow" w:hAnsi="Arial Narrow"/>
                <w:sz w:val="20"/>
                <w:szCs w:val="20"/>
              </w:rPr>
              <w:t xml:space="preserve">286 pts with 12 y follow up.  13 </w:t>
            </w:r>
            <w:r w:rsidRPr="00E6346E">
              <w:rPr>
                <w:rFonts w:ascii="Arial Narrow" w:hAnsi="Arial Narrow"/>
                <w:sz w:val="20"/>
                <w:szCs w:val="20"/>
              </w:rPr>
              <w:t>aortic dissections (1%), 11 aortic replacements (0.9%), and</w:t>
            </w:r>
            <w:r w:rsidR="00A05DB9">
              <w:rPr>
                <w:rFonts w:ascii="Arial Narrow" w:hAnsi="Arial Narrow"/>
                <w:sz w:val="20"/>
                <w:szCs w:val="20"/>
              </w:rPr>
              <w:t xml:space="preserve"> </w:t>
            </w:r>
            <w:r w:rsidRPr="00E6346E">
              <w:rPr>
                <w:rFonts w:ascii="Arial Narrow" w:hAnsi="Arial Narrow"/>
                <w:sz w:val="20"/>
                <w:szCs w:val="20"/>
              </w:rPr>
              <w:t>127 progressive aortic enlargement</w:t>
            </w:r>
            <w:r>
              <w:rPr>
                <w:rFonts w:ascii="Arial Narrow" w:hAnsi="Arial Narrow"/>
                <w:sz w:val="20"/>
                <w:szCs w:val="20"/>
              </w:rPr>
              <w:t>s.</w:t>
            </w:r>
          </w:p>
          <w:p w:rsidR="00595649" w:rsidRDefault="00595649" w:rsidP="00E64144">
            <w:pPr>
              <w:pStyle w:val="NoSpacing"/>
              <w:tabs>
                <w:tab w:val="left" w:pos="900"/>
              </w:tabs>
              <w:rPr>
                <w:rFonts w:ascii="Arial Narrow" w:hAnsi="Arial Narrow"/>
                <w:sz w:val="20"/>
                <w:szCs w:val="20"/>
              </w:rPr>
            </w:pPr>
          </w:p>
          <w:p w:rsidR="00595649" w:rsidRPr="00A05DB9" w:rsidRDefault="00595649" w:rsidP="00E64144">
            <w:pPr>
              <w:pStyle w:val="NoSpacing"/>
              <w:tabs>
                <w:tab w:val="left" w:pos="900"/>
              </w:tabs>
              <w:rPr>
                <w:rFonts w:ascii="Arial Narrow" w:hAnsi="Arial Narrow"/>
                <w:sz w:val="20"/>
                <w:szCs w:val="20"/>
              </w:rPr>
            </w:pPr>
            <w:r w:rsidRPr="00E6346E">
              <w:rPr>
                <w:rFonts w:ascii="Arial Narrow" w:hAnsi="Arial Narrow"/>
                <w:sz w:val="20"/>
                <w:szCs w:val="20"/>
              </w:rPr>
              <w:t>Pre</w:t>
            </w:r>
            <w:r>
              <w:rPr>
                <w:rFonts w:ascii="Arial Narrow" w:hAnsi="Arial Narrow"/>
                <w:sz w:val="20"/>
                <w:szCs w:val="20"/>
              </w:rPr>
              <w:t xml:space="preserve">dictors of all-cause mortality by MVR analysis included age 60 </w:t>
            </w:r>
            <w:r w:rsidR="00BE4C86">
              <w:rPr>
                <w:rFonts w:ascii="Arial Narrow" w:hAnsi="Arial Narrow"/>
                <w:sz w:val="20"/>
                <w:szCs w:val="20"/>
              </w:rPr>
              <w:t>y</w:t>
            </w:r>
            <w:r>
              <w:rPr>
                <w:rFonts w:ascii="Arial Narrow" w:hAnsi="Arial Narrow"/>
                <w:sz w:val="20"/>
                <w:szCs w:val="20"/>
              </w:rPr>
              <w:t xml:space="preserve"> at AVR (</w:t>
            </w:r>
            <w:r w:rsidR="00A05DB9">
              <w:rPr>
                <w:rFonts w:ascii="Arial Narrow" w:hAnsi="Arial Narrow"/>
                <w:sz w:val="20"/>
                <w:szCs w:val="20"/>
              </w:rPr>
              <w:t>HR:</w:t>
            </w:r>
            <w:r>
              <w:rPr>
                <w:rFonts w:ascii="Arial Narrow" w:hAnsi="Arial Narrow"/>
                <w:sz w:val="20"/>
                <w:szCs w:val="20"/>
              </w:rPr>
              <w:t xml:space="preserve"> 2.5, 95% </w:t>
            </w:r>
            <w:r w:rsidR="00A05DB9">
              <w:rPr>
                <w:rFonts w:ascii="Arial Narrow" w:hAnsi="Arial Narrow"/>
                <w:sz w:val="20"/>
                <w:szCs w:val="20"/>
              </w:rPr>
              <w:t>CI:</w:t>
            </w:r>
            <w:r w:rsidRPr="00E6346E">
              <w:rPr>
                <w:rFonts w:ascii="Arial Narrow" w:hAnsi="Arial Narrow"/>
                <w:sz w:val="20"/>
                <w:szCs w:val="20"/>
              </w:rPr>
              <w:t xml:space="preserve"> 2.1</w:t>
            </w:r>
            <w:r w:rsidR="00A05DB9">
              <w:rPr>
                <w:rFonts w:ascii="Arial Narrow" w:hAnsi="Arial Narrow"/>
                <w:sz w:val="20"/>
                <w:szCs w:val="20"/>
              </w:rPr>
              <w:t>–</w:t>
            </w:r>
            <w:r w:rsidRPr="00E6346E">
              <w:rPr>
                <w:rFonts w:ascii="Arial Narrow" w:hAnsi="Arial Narrow"/>
                <w:sz w:val="20"/>
                <w:szCs w:val="20"/>
              </w:rPr>
              <w:t>2.9, p</w:t>
            </w:r>
            <w:r w:rsidR="00A05DB9">
              <w:rPr>
                <w:rFonts w:ascii="Arial Narrow" w:hAnsi="Arial Narrow"/>
                <w:sz w:val="20"/>
                <w:szCs w:val="20"/>
              </w:rPr>
              <w:t>=</w:t>
            </w:r>
            <w:r>
              <w:rPr>
                <w:rFonts w:ascii="Arial Narrow" w:hAnsi="Arial Narrow"/>
                <w:sz w:val="20"/>
                <w:szCs w:val="20"/>
              </w:rPr>
              <w:t>0.001), DM (</w:t>
            </w:r>
            <w:r w:rsidR="00A05DB9">
              <w:rPr>
                <w:rFonts w:ascii="Arial Narrow" w:hAnsi="Arial Narrow"/>
                <w:sz w:val="20"/>
                <w:szCs w:val="20"/>
              </w:rPr>
              <w:t>HR:</w:t>
            </w:r>
            <w:r>
              <w:rPr>
                <w:rFonts w:ascii="Arial Narrow" w:hAnsi="Arial Narrow"/>
                <w:sz w:val="20"/>
                <w:szCs w:val="20"/>
              </w:rPr>
              <w:t xml:space="preserve"> 2.1, 95% </w:t>
            </w:r>
            <w:r w:rsidR="00A05DB9">
              <w:rPr>
                <w:rFonts w:ascii="Arial Narrow" w:hAnsi="Arial Narrow"/>
                <w:sz w:val="20"/>
                <w:szCs w:val="20"/>
              </w:rPr>
              <w:t>CI:</w:t>
            </w:r>
            <w:r>
              <w:rPr>
                <w:rFonts w:ascii="Arial Narrow" w:hAnsi="Arial Narrow"/>
                <w:sz w:val="20"/>
                <w:szCs w:val="20"/>
              </w:rPr>
              <w:t xml:space="preserve"> </w:t>
            </w:r>
            <w:r w:rsidRPr="00E6346E">
              <w:rPr>
                <w:rFonts w:ascii="Arial Narrow" w:hAnsi="Arial Narrow"/>
                <w:sz w:val="20"/>
                <w:szCs w:val="20"/>
              </w:rPr>
              <w:t>1.6</w:t>
            </w:r>
            <w:r w:rsidR="00A05DB9">
              <w:rPr>
                <w:rFonts w:ascii="Arial Narrow" w:hAnsi="Arial Narrow"/>
                <w:sz w:val="20"/>
                <w:szCs w:val="20"/>
              </w:rPr>
              <w:t>–</w:t>
            </w:r>
            <w:r w:rsidRPr="00E6346E">
              <w:rPr>
                <w:rFonts w:ascii="Arial Narrow" w:hAnsi="Arial Narrow"/>
                <w:sz w:val="20"/>
                <w:szCs w:val="20"/>
              </w:rPr>
              <w:t>2.7, p</w:t>
            </w:r>
            <w:r w:rsidR="00A05DB9">
              <w:rPr>
                <w:rFonts w:ascii="Arial Narrow" w:hAnsi="Arial Narrow"/>
                <w:sz w:val="20"/>
                <w:szCs w:val="20"/>
              </w:rPr>
              <w:t>=</w:t>
            </w:r>
            <w:r w:rsidRPr="00E6346E">
              <w:rPr>
                <w:rFonts w:ascii="Arial Narrow" w:hAnsi="Arial Narrow"/>
                <w:sz w:val="20"/>
                <w:szCs w:val="20"/>
              </w:rPr>
              <w:t xml:space="preserve">0.001), </w:t>
            </w:r>
            <w:r>
              <w:rPr>
                <w:rFonts w:ascii="Arial Narrow" w:hAnsi="Arial Narrow"/>
                <w:sz w:val="20"/>
                <w:szCs w:val="20"/>
              </w:rPr>
              <w:t>CABG at AVR (</w:t>
            </w:r>
            <w:r w:rsidR="00A05DB9">
              <w:rPr>
                <w:rFonts w:ascii="Arial Narrow" w:hAnsi="Arial Narrow"/>
                <w:sz w:val="20"/>
                <w:szCs w:val="20"/>
              </w:rPr>
              <w:t>HR:</w:t>
            </w:r>
            <w:r>
              <w:rPr>
                <w:rFonts w:ascii="Arial Narrow" w:hAnsi="Arial Narrow"/>
                <w:sz w:val="20"/>
                <w:szCs w:val="20"/>
              </w:rPr>
              <w:t xml:space="preserve"> 1.3, 95% </w:t>
            </w:r>
            <w:r w:rsidR="00A05DB9">
              <w:rPr>
                <w:rFonts w:ascii="Arial Narrow" w:hAnsi="Arial Narrow"/>
                <w:sz w:val="20"/>
                <w:szCs w:val="20"/>
              </w:rPr>
              <w:t>CI:</w:t>
            </w:r>
            <w:r>
              <w:rPr>
                <w:rFonts w:ascii="Arial Narrow" w:hAnsi="Arial Narrow"/>
                <w:sz w:val="20"/>
                <w:szCs w:val="20"/>
              </w:rPr>
              <w:t xml:space="preserve"> 1.1</w:t>
            </w:r>
            <w:r w:rsidR="00A05DB9">
              <w:rPr>
                <w:rFonts w:ascii="Arial Narrow" w:hAnsi="Arial Narrow"/>
                <w:sz w:val="20"/>
                <w:szCs w:val="20"/>
              </w:rPr>
              <w:t>–</w:t>
            </w:r>
            <w:r>
              <w:rPr>
                <w:rFonts w:ascii="Arial Narrow" w:hAnsi="Arial Narrow"/>
                <w:sz w:val="20"/>
                <w:szCs w:val="20"/>
              </w:rPr>
              <w:t>1.6, p</w:t>
            </w:r>
            <w:r w:rsidR="00A05DB9">
              <w:rPr>
                <w:rFonts w:ascii="Arial Narrow" w:hAnsi="Arial Narrow"/>
                <w:sz w:val="20"/>
                <w:szCs w:val="20"/>
              </w:rPr>
              <w:t>=</w:t>
            </w:r>
            <w:r w:rsidRPr="00E6346E">
              <w:rPr>
                <w:rFonts w:ascii="Arial Narrow" w:hAnsi="Arial Narrow"/>
                <w:sz w:val="20"/>
                <w:szCs w:val="20"/>
              </w:rPr>
              <w:t xml:space="preserve">0.003), and use </w:t>
            </w:r>
            <w:r>
              <w:rPr>
                <w:rFonts w:ascii="Arial Narrow" w:hAnsi="Arial Narrow"/>
                <w:sz w:val="20"/>
                <w:szCs w:val="20"/>
              </w:rPr>
              <w:t>of a tissue prosthesis (</w:t>
            </w:r>
            <w:r w:rsidR="00A05DB9">
              <w:rPr>
                <w:rFonts w:ascii="Arial Narrow" w:hAnsi="Arial Narrow"/>
                <w:sz w:val="20"/>
                <w:szCs w:val="20"/>
              </w:rPr>
              <w:t>HR:</w:t>
            </w:r>
            <w:r>
              <w:rPr>
                <w:rFonts w:ascii="Arial Narrow" w:hAnsi="Arial Narrow"/>
                <w:sz w:val="20"/>
                <w:szCs w:val="20"/>
              </w:rPr>
              <w:t xml:space="preserve"> 1.3, </w:t>
            </w:r>
            <w:r w:rsidRPr="00E6346E">
              <w:rPr>
                <w:rFonts w:ascii="Arial Narrow" w:hAnsi="Arial Narrow"/>
                <w:sz w:val="20"/>
                <w:szCs w:val="20"/>
              </w:rPr>
              <w:t xml:space="preserve">95% </w:t>
            </w:r>
            <w:r w:rsidR="00A05DB9">
              <w:rPr>
                <w:rFonts w:ascii="Arial Narrow" w:hAnsi="Arial Narrow"/>
                <w:sz w:val="20"/>
                <w:szCs w:val="20"/>
              </w:rPr>
              <w:t>CI:</w:t>
            </w:r>
            <w:r w:rsidRPr="00E6346E">
              <w:rPr>
                <w:rFonts w:ascii="Arial Narrow" w:hAnsi="Arial Narrow"/>
                <w:sz w:val="20"/>
                <w:szCs w:val="20"/>
              </w:rPr>
              <w:t xml:space="preserve"> 1.1</w:t>
            </w:r>
            <w:r w:rsidR="00A05DB9">
              <w:rPr>
                <w:rFonts w:ascii="Arial Narrow" w:hAnsi="Arial Narrow"/>
                <w:sz w:val="20"/>
                <w:szCs w:val="20"/>
              </w:rPr>
              <w:t>–</w:t>
            </w:r>
            <w:r w:rsidRPr="00E6346E">
              <w:rPr>
                <w:rFonts w:ascii="Arial Narrow" w:hAnsi="Arial Narrow"/>
                <w:sz w:val="20"/>
                <w:szCs w:val="20"/>
              </w:rPr>
              <w:t>1.5, p</w:t>
            </w:r>
            <w:r w:rsidR="00A05DB9">
              <w:rPr>
                <w:rFonts w:ascii="Arial Narrow" w:hAnsi="Arial Narrow"/>
                <w:sz w:val="20"/>
                <w:szCs w:val="20"/>
              </w:rPr>
              <w:t>=</w:t>
            </w:r>
            <w:r w:rsidRPr="00E6346E">
              <w:rPr>
                <w:rFonts w:ascii="Arial Narrow" w:hAnsi="Arial Narrow"/>
                <w:sz w:val="20"/>
                <w:szCs w:val="20"/>
              </w:rPr>
              <w:t xml:space="preserve">0.006). </w:t>
            </w:r>
            <w:r w:rsidRPr="00A05DB9">
              <w:rPr>
                <w:rFonts w:ascii="Arial Narrow" w:hAnsi="Arial Narrow"/>
                <w:sz w:val="20"/>
                <w:szCs w:val="20"/>
              </w:rPr>
              <w:t>Aortic size was not predictive of mortality.</w:t>
            </w:r>
          </w:p>
          <w:p w:rsidR="00595649" w:rsidRDefault="00595649" w:rsidP="00E64144">
            <w:pPr>
              <w:pStyle w:val="NoSpacing"/>
              <w:tabs>
                <w:tab w:val="left" w:pos="900"/>
              </w:tabs>
              <w:rPr>
                <w:rFonts w:ascii="Arial Narrow" w:hAnsi="Arial Narrow"/>
                <w:sz w:val="20"/>
                <w:szCs w:val="20"/>
              </w:rPr>
            </w:pPr>
          </w:p>
          <w:p w:rsidR="00595649" w:rsidRDefault="00595649" w:rsidP="00664E9C">
            <w:pPr>
              <w:pStyle w:val="NoSpacing"/>
              <w:tabs>
                <w:tab w:val="left" w:pos="900"/>
              </w:tabs>
              <w:rPr>
                <w:rFonts w:ascii="Arial Narrow" w:hAnsi="Arial Narrow"/>
                <w:sz w:val="20"/>
                <w:szCs w:val="20"/>
              </w:rPr>
            </w:pPr>
            <w:r>
              <w:rPr>
                <w:rFonts w:ascii="Arial Narrow" w:hAnsi="Arial Narrow"/>
                <w:sz w:val="20"/>
                <w:szCs w:val="20"/>
              </w:rPr>
              <w:t>Cardiac</w:t>
            </w:r>
            <w:r w:rsidRPr="00E6346E">
              <w:rPr>
                <w:rFonts w:ascii="Arial Narrow" w:hAnsi="Arial Narrow"/>
                <w:sz w:val="20"/>
                <w:szCs w:val="20"/>
              </w:rPr>
              <w:t xml:space="preserve"> mortality </w:t>
            </w:r>
            <w:r>
              <w:rPr>
                <w:rFonts w:ascii="Arial Narrow" w:hAnsi="Arial Narrow"/>
                <w:sz w:val="20"/>
                <w:szCs w:val="20"/>
              </w:rPr>
              <w:t xml:space="preserve">predictors </w:t>
            </w:r>
            <w:r w:rsidRPr="00E6346E">
              <w:rPr>
                <w:rFonts w:ascii="Arial Narrow" w:hAnsi="Arial Narrow"/>
                <w:sz w:val="20"/>
                <w:szCs w:val="20"/>
              </w:rPr>
              <w:t>were diabetes (</w:t>
            </w:r>
            <w:r w:rsidR="00A05DB9">
              <w:rPr>
                <w:rFonts w:ascii="Arial Narrow" w:hAnsi="Arial Narrow"/>
                <w:sz w:val="20"/>
                <w:szCs w:val="20"/>
              </w:rPr>
              <w:t>HR:</w:t>
            </w:r>
            <w:r w:rsidRPr="00E6346E">
              <w:rPr>
                <w:rFonts w:ascii="Arial Narrow" w:hAnsi="Arial Narrow"/>
                <w:sz w:val="20"/>
                <w:szCs w:val="20"/>
              </w:rPr>
              <w:t xml:space="preserve"> 2.7, 95% </w:t>
            </w:r>
            <w:r w:rsidR="00A05DB9">
              <w:rPr>
                <w:rFonts w:ascii="Arial Narrow" w:hAnsi="Arial Narrow"/>
                <w:sz w:val="20"/>
                <w:szCs w:val="20"/>
              </w:rPr>
              <w:t>CI:</w:t>
            </w:r>
            <w:r w:rsidRPr="00E6346E">
              <w:rPr>
                <w:rFonts w:ascii="Arial Narrow" w:hAnsi="Arial Narrow"/>
                <w:sz w:val="20"/>
                <w:szCs w:val="20"/>
              </w:rPr>
              <w:t xml:space="preserve"> 1.7</w:t>
            </w:r>
            <w:r w:rsidR="00A05DB9">
              <w:rPr>
                <w:rFonts w:ascii="Arial Narrow" w:hAnsi="Arial Narrow"/>
                <w:sz w:val="20"/>
                <w:szCs w:val="20"/>
              </w:rPr>
              <w:t>–</w:t>
            </w:r>
            <w:r w:rsidRPr="00E6346E">
              <w:rPr>
                <w:rFonts w:ascii="Arial Narrow" w:hAnsi="Arial Narrow"/>
                <w:sz w:val="20"/>
                <w:szCs w:val="20"/>
              </w:rPr>
              <w:t>4.3, p</w:t>
            </w:r>
            <w:r w:rsidR="00A05DB9">
              <w:rPr>
                <w:rFonts w:ascii="Arial Narrow" w:hAnsi="Arial Narrow"/>
                <w:sz w:val="20"/>
                <w:szCs w:val="20"/>
              </w:rPr>
              <w:t>=</w:t>
            </w:r>
            <w:r w:rsidR="00664E9C">
              <w:rPr>
                <w:rFonts w:ascii="Arial Narrow" w:hAnsi="Arial Narrow"/>
                <w:sz w:val="20"/>
                <w:szCs w:val="20"/>
              </w:rPr>
              <w:t xml:space="preserve">0.001), age </w:t>
            </w:r>
            <w:r w:rsidRPr="00E6346E">
              <w:rPr>
                <w:rFonts w:ascii="Arial Narrow" w:hAnsi="Arial Narrow"/>
                <w:sz w:val="20"/>
                <w:szCs w:val="20"/>
              </w:rPr>
              <w:t>60 years (</w:t>
            </w:r>
            <w:r w:rsidR="00A05DB9">
              <w:rPr>
                <w:rFonts w:ascii="Arial Narrow" w:hAnsi="Arial Narrow"/>
                <w:sz w:val="20"/>
                <w:szCs w:val="20"/>
              </w:rPr>
              <w:t>HR:</w:t>
            </w:r>
            <w:r w:rsidRPr="00E6346E">
              <w:rPr>
                <w:rFonts w:ascii="Arial Narrow" w:hAnsi="Arial Narrow"/>
                <w:sz w:val="20"/>
                <w:szCs w:val="20"/>
              </w:rPr>
              <w:t xml:space="preserve"> 2.1, 95% </w:t>
            </w:r>
            <w:r w:rsidR="00A05DB9">
              <w:rPr>
                <w:rFonts w:ascii="Arial Narrow" w:hAnsi="Arial Narrow"/>
                <w:sz w:val="20"/>
                <w:szCs w:val="20"/>
              </w:rPr>
              <w:t>CI:</w:t>
            </w:r>
            <w:r w:rsidRPr="00E6346E">
              <w:rPr>
                <w:rFonts w:ascii="Arial Narrow" w:hAnsi="Arial Narrow"/>
                <w:sz w:val="20"/>
                <w:szCs w:val="20"/>
              </w:rPr>
              <w:t xml:space="preserve"> 1.6</w:t>
            </w:r>
            <w:r w:rsidR="00A05DB9">
              <w:rPr>
                <w:rFonts w:ascii="Arial Narrow" w:hAnsi="Arial Narrow"/>
                <w:sz w:val="20"/>
                <w:szCs w:val="20"/>
              </w:rPr>
              <w:t>–</w:t>
            </w:r>
            <w:r w:rsidRPr="00E6346E">
              <w:rPr>
                <w:rFonts w:ascii="Arial Narrow" w:hAnsi="Arial Narrow"/>
                <w:sz w:val="20"/>
                <w:szCs w:val="20"/>
              </w:rPr>
              <w:t xml:space="preserve">2.7, </w:t>
            </w:r>
            <w:r w:rsidR="00A05DB9">
              <w:rPr>
                <w:rFonts w:ascii="Arial Narrow" w:hAnsi="Arial Narrow"/>
                <w:sz w:val="20"/>
                <w:szCs w:val="20"/>
              </w:rPr>
              <w:t>=</w:t>
            </w:r>
            <w:r w:rsidRPr="00E6346E">
              <w:rPr>
                <w:rFonts w:ascii="Arial Narrow" w:hAnsi="Arial Narrow"/>
                <w:sz w:val="20"/>
                <w:szCs w:val="20"/>
              </w:rPr>
              <w:t xml:space="preserve"> 0.001), interval</w:t>
            </w:r>
            <w:r w:rsidR="00664E9C">
              <w:rPr>
                <w:rFonts w:ascii="Arial Narrow" w:hAnsi="Arial Narrow"/>
                <w:sz w:val="20"/>
                <w:szCs w:val="20"/>
              </w:rPr>
              <w:t xml:space="preserve"> </w:t>
            </w:r>
            <w:r w:rsidRPr="00E6346E">
              <w:rPr>
                <w:rFonts w:ascii="Arial Narrow" w:hAnsi="Arial Narrow"/>
                <w:sz w:val="20"/>
                <w:szCs w:val="20"/>
              </w:rPr>
              <w:t>AVR (</w:t>
            </w:r>
            <w:r w:rsidR="00A05DB9">
              <w:rPr>
                <w:rFonts w:ascii="Arial Narrow" w:hAnsi="Arial Narrow"/>
                <w:sz w:val="20"/>
                <w:szCs w:val="20"/>
              </w:rPr>
              <w:t>HR:</w:t>
            </w:r>
            <w:r w:rsidRPr="00E6346E">
              <w:rPr>
                <w:rFonts w:ascii="Arial Narrow" w:hAnsi="Arial Narrow"/>
                <w:sz w:val="20"/>
                <w:szCs w:val="20"/>
              </w:rPr>
              <w:t xml:space="preserve"> 1.8, 95% </w:t>
            </w:r>
            <w:r w:rsidR="00A05DB9">
              <w:rPr>
                <w:rFonts w:ascii="Arial Narrow" w:hAnsi="Arial Narrow"/>
                <w:sz w:val="20"/>
                <w:szCs w:val="20"/>
              </w:rPr>
              <w:t>CI:</w:t>
            </w:r>
            <w:r w:rsidRPr="00E6346E">
              <w:rPr>
                <w:rFonts w:ascii="Arial Narrow" w:hAnsi="Arial Narrow"/>
                <w:sz w:val="20"/>
                <w:szCs w:val="20"/>
              </w:rPr>
              <w:t xml:space="preserve"> 1.2</w:t>
            </w:r>
            <w:r w:rsidR="00A05DB9">
              <w:rPr>
                <w:rFonts w:ascii="Arial Narrow" w:hAnsi="Arial Narrow"/>
                <w:sz w:val="20"/>
                <w:szCs w:val="20"/>
              </w:rPr>
              <w:t>–</w:t>
            </w:r>
            <w:r w:rsidRPr="00E6346E">
              <w:rPr>
                <w:rFonts w:ascii="Arial Narrow" w:hAnsi="Arial Narrow"/>
                <w:sz w:val="20"/>
                <w:szCs w:val="20"/>
              </w:rPr>
              <w:t>2.5, p</w:t>
            </w:r>
            <w:r w:rsidR="00A05DB9">
              <w:rPr>
                <w:rFonts w:ascii="Arial Narrow" w:hAnsi="Arial Narrow"/>
                <w:sz w:val="20"/>
                <w:szCs w:val="20"/>
              </w:rPr>
              <w:t>=</w:t>
            </w:r>
            <w:r>
              <w:rPr>
                <w:rFonts w:ascii="Arial Narrow" w:hAnsi="Arial Narrow"/>
                <w:sz w:val="20"/>
                <w:szCs w:val="20"/>
              </w:rPr>
              <w:t xml:space="preserve">0.002), and HTN </w:t>
            </w:r>
            <w:r w:rsidRPr="00E6346E">
              <w:rPr>
                <w:rFonts w:ascii="Arial Narrow" w:hAnsi="Arial Narrow"/>
                <w:sz w:val="20"/>
                <w:szCs w:val="20"/>
              </w:rPr>
              <w:t>(</w:t>
            </w:r>
            <w:r w:rsidR="00A05DB9">
              <w:rPr>
                <w:rFonts w:ascii="Arial Narrow" w:hAnsi="Arial Narrow"/>
                <w:sz w:val="20"/>
                <w:szCs w:val="20"/>
              </w:rPr>
              <w:t>HR:</w:t>
            </w:r>
            <w:r w:rsidRPr="00E6346E">
              <w:rPr>
                <w:rFonts w:ascii="Arial Narrow" w:hAnsi="Arial Narrow"/>
                <w:sz w:val="20"/>
                <w:szCs w:val="20"/>
              </w:rPr>
              <w:t xml:space="preserve"> 1.3, 95% </w:t>
            </w:r>
            <w:r w:rsidR="00A05DB9">
              <w:rPr>
                <w:rFonts w:ascii="Arial Narrow" w:hAnsi="Arial Narrow"/>
                <w:sz w:val="20"/>
                <w:szCs w:val="20"/>
              </w:rPr>
              <w:t>CI:</w:t>
            </w:r>
            <w:r w:rsidRPr="00E6346E">
              <w:rPr>
                <w:rFonts w:ascii="Arial Narrow" w:hAnsi="Arial Narrow"/>
                <w:sz w:val="20"/>
                <w:szCs w:val="20"/>
              </w:rPr>
              <w:t xml:space="preserve"> 1.0</w:t>
            </w:r>
            <w:r w:rsidR="00A05DB9">
              <w:rPr>
                <w:rFonts w:ascii="Arial Narrow" w:hAnsi="Arial Narrow"/>
                <w:sz w:val="20"/>
                <w:szCs w:val="20"/>
              </w:rPr>
              <w:t>–</w:t>
            </w:r>
            <w:r w:rsidRPr="00E6346E">
              <w:rPr>
                <w:rFonts w:ascii="Arial Narrow" w:hAnsi="Arial Narrow"/>
                <w:sz w:val="20"/>
                <w:szCs w:val="20"/>
              </w:rPr>
              <w:t>1.7, p</w:t>
            </w:r>
            <w:r w:rsidR="00A05DB9">
              <w:rPr>
                <w:rFonts w:ascii="Arial Narrow" w:hAnsi="Arial Narrow"/>
                <w:sz w:val="20"/>
                <w:szCs w:val="20"/>
              </w:rPr>
              <w:t>=</w:t>
            </w:r>
            <w:r>
              <w:rPr>
                <w:rFonts w:ascii="Arial Narrow" w:hAnsi="Arial Narrow"/>
                <w:sz w:val="20"/>
                <w:szCs w:val="20"/>
              </w:rPr>
              <w:t xml:space="preserve">0.03).  </w:t>
            </w:r>
          </w:p>
        </w:tc>
        <w:tc>
          <w:tcPr>
            <w:tcW w:w="770" w:type="pct"/>
          </w:tcPr>
          <w:p w:rsidR="00595649" w:rsidRDefault="00595649" w:rsidP="00A05DB9">
            <w:pPr>
              <w:pStyle w:val="NoSpacing"/>
              <w:rPr>
                <w:rFonts w:ascii="Arial Narrow" w:hAnsi="Arial Narrow"/>
                <w:sz w:val="20"/>
                <w:szCs w:val="20"/>
              </w:rPr>
            </w:pPr>
            <w:r>
              <w:rPr>
                <w:rFonts w:ascii="Arial Narrow" w:hAnsi="Arial Narrow"/>
                <w:sz w:val="20"/>
                <w:szCs w:val="20"/>
              </w:rPr>
              <w:t>Aortic enlargement documentation for the study complicated by the imaging advancement during the progress of the study.</w:t>
            </w:r>
          </w:p>
        </w:tc>
        <w:tc>
          <w:tcPr>
            <w:tcW w:w="794" w:type="pct"/>
          </w:tcPr>
          <w:p w:rsidR="00595649" w:rsidRDefault="00595649" w:rsidP="00A05DB9">
            <w:pPr>
              <w:pStyle w:val="NoSpacing"/>
              <w:rPr>
                <w:rFonts w:ascii="Arial Narrow" w:hAnsi="Arial Narrow"/>
                <w:sz w:val="20"/>
                <w:szCs w:val="20"/>
              </w:rPr>
            </w:pPr>
            <w:r>
              <w:rPr>
                <w:rFonts w:ascii="Arial Narrow" w:hAnsi="Arial Narrow"/>
                <w:sz w:val="20"/>
                <w:szCs w:val="20"/>
              </w:rPr>
              <w:t>Aortic rupture or dissection rates in AVR pts with BAV are low thus surgery risks for prophylactic repair of ascending aorta must be low.</w:t>
            </w:r>
          </w:p>
        </w:tc>
      </w:tr>
      <w:tr w:rsidR="002D6499" w:rsidRPr="00F17E2F" w:rsidTr="003F6446">
        <w:tc>
          <w:tcPr>
            <w:tcW w:w="318" w:type="pct"/>
          </w:tcPr>
          <w:p w:rsidR="00B26398" w:rsidRPr="00B26398" w:rsidRDefault="00595649" w:rsidP="00E64144">
            <w:pPr>
              <w:pStyle w:val="NoSpacing"/>
              <w:rPr>
                <w:rFonts w:ascii="Arial Narrow" w:hAnsi="Arial Narrow"/>
                <w:sz w:val="20"/>
                <w:szCs w:val="20"/>
              </w:rPr>
            </w:pPr>
            <w:r w:rsidRPr="00B26398">
              <w:rPr>
                <w:rFonts w:ascii="Arial Narrow" w:hAnsi="Arial Narrow"/>
                <w:sz w:val="20"/>
                <w:szCs w:val="20"/>
              </w:rPr>
              <w:t xml:space="preserve">Borger </w:t>
            </w:r>
            <w:r w:rsidR="00B26398" w:rsidRPr="00B26398">
              <w:rPr>
                <w:rFonts w:ascii="Arial Narrow" w:hAnsi="Arial Narrow"/>
                <w:sz w:val="20"/>
                <w:szCs w:val="20"/>
              </w:rPr>
              <w:t xml:space="preserve">MA, </w:t>
            </w:r>
            <w:r w:rsidRPr="00B26398">
              <w:rPr>
                <w:rFonts w:ascii="Arial Narrow" w:hAnsi="Arial Narrow"/>
                <w:sz w:val="20"/>
                <w:szCs w:val="20"/>
              </w:rPr>
              <w:t>et al</w:t>
            </w:r>
            <w:r w:rsidR="00B26398" w:rsidRPr="00B26398">
              <w:rPr>
                <w:rFonts w:ascii="Arial Narrow" w:hAnsi="Arial Narrow"/>
                <w:sz w:val="20"/>
                <w:szCs w:val="20"/>
              </w:rPr>
              <w:t>.</w:t>
            </w:r>
            <w:r w:rsidRPr="00B26398">
              <w:rPr>
                <w:rFonts w:ascii="Arial Narrow" w:hAnsi="Arial Narrow"/>
                <w:sz w:val="20"/>
                <w:szCs w:val="20"/>
              </w:rPr>
              <w:t xml:space="preserve">, </w:t>
            </w:r>
          </w:p>
          <w:p w:rsidR="00595649" w:rsidRPr="00B26398" w:rsidRDefault="00595649" w:rsidP="00E64144">
            <w:pPr>
              <w:pStyle w:val="NoSpacing"/>
              <w:rPr>
                <w:rFonts w:ascii="Arial Narrow" w:hAnsi="Arial Narrow"/>
                <w:sz w:val="20"/>
                <w:szCs w:val="20"/>
              </w:rPr>
            </w:pPr>
            <w:r w:rsidRPr="00B26398">
              <w:rPr>
                <w:rFonts w:ascii="Arial Narrow" w:hAnsi="Arial Narrow"/>
                <w:sz w:val="20"/>
                <w:szCs w:val="20"/>
              </w:rPr>
              <w:t>2004</w:t>
            </w:r>
          </w:p>
          <w:p w:rsidR="00B26398" w:rsidRPr="00B26398" w:rsidRDefault="00B26398" w:rsidP="00E64144">
            <w:pPr>
              <w:pStyle w:val="NoSpacing"/>
              <w:rPr>
                <w:rFonts w:ascii="Arial Narrow" w:hAnsi="Arial Narrow"/>
                <w:sz w:val="20"/>
                <w:szCs w:val="20"/>
              </w:rPr>
            </w:pPr>
            <w:r>
              <w:rPr>
                <w:rFonts w:ascii="Arial Narrow" w:hAnsi="Arial Narrow"/>
                <w:sz w:val="20"/>
                <w:szCs w:val="20"/>
              </w:rPr>
              <w:fldChar w:fldCharType="begin">
                <w:fldData xml:space="preserve">PFJlZm1hbj48Q2l0ZT48QXV0aG9yPkJvcmdlcjwvQXV0aG9yPjxZZWFyPjIwMDQ8L1llYXI+PFJl
Y051bT4xODwvUmVjTnVtPjxJRFRleHQ+U2hvdWxkIHRoZSBhc2NlbmRpbmcgYW9ydGEgYmUgcmVw
bGFjZWQgbW9yZSBmcmVxdWVudGx5IGluIHBhdGllbnRzIHdpdGggYmljdXNwaWQgYW9ydGljIHZh
bHZlIGRpc2Vhc2U/PC9JRFRleHQ+PE1ETCBSZWZfVHlwZT0iSm91cm5hbCI+PFJlZl9UeXBlPkpv
dXJuYWw8L1JlZl9UeXBlPjxSZWZfSUQ+MTg8L1JlZl9JRD48VGl0bGVfUHJpbWFyeT5TaG91bGQg
dGhlIGFzY2VuZGluZyBhb3J0YSBiZSByZXBsYWNlZCBtb3JlIGZyZXF1ZW50bHkgaW4gcGF0aWVu
dHMgd2l0aCBiaWN1c3BpZCBhb3J0aWMgdmFsdmUgZGlzZWFzZT88L1RpdGxlX1ByaW1hcnk+PEF1
dGhvcnNfUHJpbWFyeT5Cb3JnZXIsTS5BLjwvQXV0aG9yc19QcmltYXJ5PjxBdXRob3JzX1ByaW1h
cnk+UHJlc3RvbixNLjwvQXV0aG9yc19QcmltYXJ5PjxBdXRob3JzX1ByaW1hcnk+SXZhbm92LEou
PC9BdXRob3JzX1ByaW1hcnk+PEF1dGhvcnNfUHJpbWFyeT5GZWRhayxQLlcuPC9BdXRob3JzX1By
aW1hcnk+PEF1dGhvcnNfUHJpbWFyeT5EYXZpZXJ3YWxhLFAuPC9BdXRob3JzX1ByaW1hcnk+PEF1
dGhvcnNfUHJpbWFyeT5Bcm1zdHJvbmcsUy48L0F1dGhvcnNfUHJpbWFyeT48QXV0aG9yc19Qcmlt
YXJ5PkRhdmlkLFQuRS48L0F1dGhvcnNfUHJpbWFyeT48RGF0ZV9QcmltYXJ5PjIwMDQvMTE8L0Rh
dGVfUHJpbWFyeT48S2V5d29yZHM+QWdlZDwvS2V5d29yZHM+PEtleXdvcmRzPkFvcnRhPC9LZXl3
b3Jkcz48S2V5d29yZHM+QW9ydGljIEFuZXVyeXNtLFRob3JhY2ljPC9LZXl3b3Jkcz48S2V5d29y
ZHM+QW9ydGljIFZhbHZlPC9LZXl3b3Jkcz48S2V5d29yZHM+Qmxvb2QgVmVzc2VsIFByb3N0aGVz
aXMgSW1wbGFudGF0aW9uPC9LZXl3b3Jkcz48S2V5d29yZHM+Y29tcGxpY2F0aW9uczwvS2V5d29y
ZHM+PEtleXdvcmRzPmNvbmdlbml0YWw8L0tleXdvcmRzPjxLZXl3b3Jkcz5GZW1hbGU8L0tleXdv
cmRzPjxLZXl3b3Jkcz5IZWFydCBEZWZlY3RzLENvbmdlbml0YWw8L0tleXdvcmRzPjxLZXl3b3Jk
cz5IZWFydCBWYWx2ZSBEaXNlYXNlczwvS2V5d29yZHM+PEtleXdvcmRzPkhlYXJ0IFZhbHZlIFBy
b3N0aGVzaXMgSW1wbGFudGF0aW9uPC9LZXl3b3Jkcz48S2V5d29yZHM+SHVtYW5zPC9LZXl3b3Jk
cz48S2V5d29yZHM+TWFsZTwvS2V5d29yZHM+PEtleXdvcmRzPm1ldGhvZHM8L0tleXdvcmRzPjxL
ZXl3b3Jkcz5NaWRkbGUgQWdlZDwvS2V5d29yZHM+PEtleXdvcmRzPlJlb3BlcmF0aW9uPC9LZXl3
b3Jkcz48S2V5d29yZHM+UmV0cm9zcGVjdGl2ZSBTdHVkaWVzPC9LZXl3b3Jkcz48S2V5d29yZHM+
c3VyZ2VyeTwvS2V5d29yZHM+PEtleXdvcmRzPlN1cnZpdmFsIEFuYWx5c2lzPC9LZXl3b3Jkcz48
S2V5d29yZHM+VHJlYXRtZW50IE91dGNvbWU8L0tleXdvcmRzPjxSZXByaW50Pk5vdCBpbiBGaWxl
PC9SZXByaW50PjxTdGFydF9QYWdlPjY3NzwvU3RhcnRfUGFnZT48RW5kX1BhZ2U+NjgzPC9FbmRf
UGFnZT48UGVyaW9kaWNhbD5KIFRob3JhYy5DYXJkaW92YXNjLlN1cmcuPC9QZXJpb2RpY2FsPjxW
b2x1bWU+MTI4PC9Wb2x1bWU+PElzc3VlPjU8L0lzc3VlPjxJU1NOX0lTQk4+MDAyMi01MjIzPC9J
U1NOX0lTQk4+PE1pc2NfMz5TMDAyMjUyMjMwNDAwOTg0NTsxMC4xMDE2L2ouanRjdnMuMjAwNC4w
Ny4wMDk8L01pc2NfMz48QWRkcmVzcz5EaXZpc2lvbiBvZiBDYXJkaW92YXNjdWxhciBTdXJnZXJ5
LCBUb3JvbnRvIEdlbmVyYWwgSG9zcGl0YWwsIFVuaXZlcnNpdHkgSGVhbHRoIE5ldHdvcmssIFVu
aXZlcnNpdHkgb2YgVG9yb250bywgMjAwIEVsaXphYmV0aCBTdHJlZXQsIFRvcm9udG8sIE9udGFy
aW8sIENhbmFkYSBNNUcgMkM0LiBtaWNoYWVsLmJvcmdlckB1aG4ub24uY2E8L0FkZHJlc3M+PFdl
Yl9VUkw+UE06MTU1MTQ1OTQ8L1dlYl9VUkw+PFpaX0pvdXJuYWxGdWxsPjxmIG5hbWU9IlN5c3Rl
bSI+VGhlIEpvdXJuYWwgb2YgdGhvcmFjaWMgYW5kIGNhcmRpb3Zhc2N1bGFyIHN1cmdlcnk8L2Y+
PC9aWl9Kb3VybmFsRnVsbD48WlpfSm91cm5hbFN0ZEFiYnJldj48ZiBuYW1lPSJTeXN0ZW0iPkog
VGhvcmFjLkNhcmRpb3Zhc2MuU3VyZy48L2Y+PC9aWl9Kb3VybmFsU3RkQWJicmV2PjxaWl9Xb3Jr
Zm9ybUlEPjE8L1paX1dvcmtmb3JtSUQ+PC9NREw+PC9DaXRlPjwvUmVmbWFuPm==
</w:fldData>
              </w:fldChar>
            </w:r>
            <w:r>
              <w:rPr>
                <w:rFonts w:ascii="Arial Narrow" w:hAnsi="Arial Narrow"/>
                <w:sz w:val="20"/>
                <w:szCs w:val="20"/>
              </w:rPr>
              <w:instrText xml:space="preserve"> ADDIN REFMGR.CITE </w:instrText>
            </w:r>
            <w:r>
              <w:rPr>
                <w:rFonts w:ascii="Arial Narrow" w:hAnsi="Arial Narrow"/>
                <w:sz w:val="20"/>
                <w:szCs w:val="20"/>
              </w:rPr>
              <w:fldChar w:fldCharType="begin">
                <w:fldData xml:space="preserve">PFJlZm1hbj48Q2l0ZT48QXV0aG9yPkJvcmdlcjwvQXV0aG9yPjxZZWFyPjIwMDQ8L1llYXI+PFJl
Y051bT4xODwvUmVjTnVtPjxJRFRleHQ+U2hvdWxkIHRoZSBhc2NlbmRpbmcgYW9ydGEgYmUgcmVw
bGFjZWQgbW9yZSBmcmVxdWVudGx5IGluIHBhdGllbnRzIHdpdGggYmljdXNwaWQgYW9ydGljIHZh
bHZlIGRpc2Vhc2U/PC9JRFRleHQ+PE1ETCBSZWZfVHlwZT0iSm91cm5hbCI+PFJlZl9UeXBlPkpv
dXJuYWw8L1JlZl9UeXBlPjxSZWZfSUQ+MTg8L1JlZl9JRD48VGl0bGVfUHJpbWFyeT5TaG91bGQg
dGhlIGFzY2VuZGluZyBhb3J0YSBiZSByZXBsYWNlZCBtb3JlIGZyZXF1ZW50bHkgaW4gcGF0aWVu
dHMgd2l0aCBiaWN1c3BpZCBhb3J0aWMgdmFsdmUgZGlzZWFzZT88L1RpdGxlX1ByaW1hcnk+PEF1
dGhvcnNfUHJpbWFyeT5Cb3JnZXIsTS5BLjwvQXV0aG9yc19QcmltYXJ5PjxBdXRob3JzX1ByaW1h
cnk+UHJlc3RvbixNLjwvQXV0aG9yc19QcmltYXJ5PjxBdXRob3JzX1ByaW1hcnk+SXZhbm92LEou
PC9BdXRob3JzX1ByaW1hcnk+PEF1dGhvcnNfUHJpbWFyeT5GZWRhayxQLlcuPC9BdXRob3JzX1By
aW1hcnk+PEF1dGhvcnNfUHJpbWFyeT5EYXZpZXJ3YWxhLFAuPC9BdXRob3JzX1ByaW1hcnk+PEF1
dGhvcnNfUHJpbWFyeT5Bcm1zdHJvbmcsUy48L0F1dGhvcnNfUHJpbWFyeT48QXV0aG9yc19Qcmlt
YXJ5PkRhdmlkLFQuRS48L0F1dGhvcnNfUHJpbWFyeT48RGF0ZV9QcmltYXJ5PjIwMDQvMTE8L0Rh
dGVfUHJpbWFyeT48S2V5d29yZHM+QWdlZDwvS2V5d29yZHM+PEtleXdvcmRzPkFvcnRhPC9LZXl3
b3Jkcz48S2V5d29yZHM+QW9ydGljIEFuZXVyeXNtLFRob3JhY2ljPC9LZXl3b3Jkcz48S2V5d29y
ZHM+QW9ydGljIFZhbHZlPC9LZXl3b3Jkcz48S2V5d29yZHM+Qmxvb2QgVmVzc2VsIFByb3N0aGVz
aXMgSW1wbGFudGF0aW9uPC9LZXl3b3Jkcz48S2V5d29yZHM+Y29tcGxpY2F0aW9uczwvS2V5d29y
ZHM+PEtleXdvcmRzPmNvbmdlbml0YWw8L0tleXdvcmRzPjxLZXl3b3Jkcz5GZW1hbGU8L0tleXdv
cmRzPjxLZXl3b3Jkcz5IZWFydCBEZWZlY3RzLENvbmdlbml0YWw8L0tleXdvcmRzPjxLZXl3b3Jk
cz5IZWFydCBWYWx2ZSBEaXNlYXNlczwvS2V5d29yZHM+PEtleXdvcmRzPkhlYXJ0IFZhbHZlIFBy
b3N0aGVzaXMgSW1wbGFudGF0aW9uPC9LZXl3b3Jkcz48S2V5d29yZHM+SHVtYW5zPC9LZXl3b3Jk
cz48S2V5d29yZHM+TWFsZTwvS2V5d29yZHM+PEtleXdvcmRzPm1ldGhvZHM8L0tleXdvcmRzPjxL
ZXl3b3Jkcz5NaWRkbGUgQWdlZDwvS2V5d29yZHM+PEtleXdvcmRzPlJlb3BlcmF0aW9uPC9LZXl3
b3Jkcz48S2V5d29yZHM+UmV0cm9zcGVjdGl2ZSBTdHVkaWVzPC9LZXl3b3Jkcz48S2V5d29yZHM+
c3VyZ2VyeTwvS2V5d29yZHM+PEtleXdvcmRzPlN1cnZpdmFsIEFuYWx5c2lzPC9LZXl3b3Jkcz48
S2V5d29yZHM+VHJlYXRtZW50IE91dGNvbWU8L0tleXdvcmRzPjxSZXByaW50Pk5vdCBpbiBGaWxl
PC9SZXByaW50PjxTdGFydF9QYWdlPjY3NzwvU3RhcnRfUGFnZT48RW5kX1BhZ2U+NjgzPC9FbmRf
UGFnZT48UGVyaW9kaWNhbD5KIFRob3JhYy5DYXJkaW92YXNjLlN1cmcuPC9QZXJpb2RpY2FsPjxW
b2x1bWU+MTI4PC9Wb2x1bWU+PElzc3VlPjU8L0lzc3VlPjxJU1NOX0lTQk4+MDAyMi01MjIzPC9J
U1NOX0lTQk4+PE1pc2NfMz5TMDAyMjUyMjMwNDAwOTg0NTsxMC4xMDE2L2ouanRjdnMuMjAwNC4w
Ny4wMDk8L01pc2NfMz48QWRkcmVzcz5EaXZpc2lvbiBvZiBDYXJkaW92YXNjdWxhciBTdXJnZXJ5
LCBUb3JvbnRvIEdlbmVyYWwgSG9zcGl0YWwsIFVuaXZlcnNpdHkgSGVhbHRoIE5ldHdvcmssIFVu
aXZlcnNpdHkgb2YgVG9yb250bywgMjAwIEVsaXphYmV0aCBTdHJlZXQsIFRvcm9udG8sIE9udGFy
aW8sIENhbmFkYSBNNUcgMkM0LiBtaWNoYWVsLmJvcmdlckB1aG4ub24uY2E8L0FkZHJlc3M+PFdl
Yl9VUkw+UE06MTU1MTQ1OTQ8L1dlYl9VUkw+PFpaX0pvdXJuYWxGdWxsPjxmIG5hbWU9IlN5c3Rl
bSI+VGhlIEpvdXJuYWwgb2YgdGhvcmFjaWMgYW5kIGNhcmRpb3Zhc2N1bGFyIHN1cmdlcnk8L2Y+
PC9aWl9Kb3VybmFsRnVsbD48WlpfSm91cm5hbFN0ZEFiYnJldj48ZiBuYW1lPSJTeXN0ZW0iPkog
VGhvcmFjLkNhcmRpb3Zhc2MuU3VyZy48L2Y+PC9aWl9Kb3VybmFsU3RkQWJicmV2PjxaWl9Xb3Jr
Zm9ybUlEPjE8L1paX1dvcmtmb3JtSUQ+PC9NREw+PC9DaXRlPjwvUmVmbWFuPm==
</w:fldData>
              </w:fldChar>
            </w:r>
            <w:r>
              <w:rPr>
                <w:rFonts w:ascii="Arial Narrow" w:hAnsi="Arial Narrow"/>
                <w:sz w:val="20"/>
                <w:szCs w:val="20"/>
              </w:rPr>
              <w:instrText xml:space="preserve"> ADDIN EN.CITE.DATA </w:instrText>
            </w:r>
            <w:r>
              <w:rPr>
                <w:rFonts w:ascii="Arial Narrow" w:hAnsi="Arial Narrow"/>
                <w:sz w:val="20"/>
                <w:szCs w:val="20"/>
              </w:rPr>
            </w:r>
            <w:r>
              <w:rPr>
                <w:rFonts w:ascii="Arial Narrow" w:hAnsi="Arial Narrow"/>
                <w:sz w:val="20"/>
                <w:szCs w:val="20"/>
              </w:rPr>
              <w:fldChar w:fldCharType="end"/>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(11)</w:t>
            </w:r>
            <w:r>
              <w:rPr>
                <w:rFonts w:ascii="Arial Narrow" w:hAnsi="Arial Narrow"/>
                <w:sz w:val="20"/>
                <w:szCs w:val="20"/>
              </w:rPr>
              <w:fldChar w:fldCharType="end"/>
            </w:r>
          </w:p>
          <w:p w:rsidR="00B26398" w:rsidRPr="00B26398" w:rsidRDefault="00A9293F" w:rsidP="00E64144">
            <w:pPr>
              <w:pStyle w:val="NoSpacing"/>
              <w:rPr>
                <w:rFonts w:ascii="Arial Narrow" w:hAnsi="Arial Narrow"/>
                <w:sz w:val="20"/>
                <w:szCs w:val="20"/>
              </w:rPr>
            </w:pPr>
            <w:hyperlink r:id="rId17" w:history="1">
              <w:r w:rsidR="00B26398" w:rsidRPr="00B26398">
                <w:rPr>
                  <w:rStyle w:val="Hyperlink"/>
                  <w:rFonts w:ascii="Arial Narrow" w:hAnsi="Arial Narrow"/>
                  <w:sz w:val="20"/>
                  <w:szCs w:val="20"/>
                </w:rPr>
                <w:t>15514594</w:t>
              </w:r>
            </w:hyperlink>
          </w:p>
          <w:p w:rsidR="00595649" w:rsidRPr="00B26398" w:rsidRDefault="00595649" w:rsidP="00E64144">
            <w:pPr>
              <w:pStyle w:val="NoSpacing"/>
              <w:rPr>
                <w:rFonts w:ascii="Arial Narrow" w:hAnsi="Arial Narrow"/>
                <w:sz w:val="20"/>
                <w:szCs w:val="20"/>
              </w:rPr>
            </w:pPr>
          </w:p>
          <w:p w:rsidR="00595649" w:rsidRPr="00B26398" w:rsidRDefault="00595649" w:rsidP="00E64144">
            <w:pPr>
              <w:pStyle w:val="NoSpacing"/>
              <w:rPr>
                <w:rFonts w:ascii="Arial Narrow" w:hAnsi="Arial Narrow"/>
                <w:sz w:val="20"/>
                <w:szCs w:val="20"/>
              </w:rPr>
            </w:pPr>
          </w:p>
        </w:tc>
        <w:tc>
          <w:tcPr>
            <w:tcW w:w="453" w:type="pct"/>
          </w:tcPr>
          <w:p w:rsidR="00595649" w:rsidRDefault="00595649" w:rsidP="00E64144">
            <w:pPr>
              <w:pStyle w:val="NoSpacing"/>
              <w:rPr>
                <w:rFonts w:ascii="Arial Narrow" w:hAnsi="Arial Narrow"/>
                <w:sz w:val="20"/>
                <w:szCs w:val="20"/>
              </w:rPr>
            </w:pPr>
            <w:r>
              <w:rPr>
                <w:rFonts w:ascii="Arial Narrow" w:hAnsi="Arial Narrow"/>
                <w:sz w:val="20"/>
                <w:szCs w:val="20"/>
              </w:rPr>
              <w:t>To determine the diameter at which ascending aorta be replaced in BAV pts.</w:t>
            </w:r>
          </w:p>
        </w:tc>
        <w:tc>
          <w:tcPr>
            <w:tcW w:w="328" w:type="pct"/>
          </w:tcPr>
          <w:p w:rsidR="00595649" w:rsidRDefault="00595649" w:rsidP="00E64144">
            <w:pPr>
              <w:pStyle w:val="NoSpacing"/>
              <w:rPr>
                <w:rFonts w:ascii="Arial Narrow" w:hAnsi="Arial Narrow"/>
                <w:sz w:val="20"/>
                <w:szCs w:val="20"/>
              </w:rPr>
            </w:pPr>
            <w:r>
              <w:rPr>
                <w:rFonts w:ascii="Arial Narrow" w:hAnsi="Arial Narrow"/>
                <w:sz w:val="20"/>
                <w:szCs w:val="20"/>
              </w:rPr>
              <w:t>Computerized database analysis</w:t>
            </w:r>
          </w:p>
        </w:tc>
        <w:tc>
          <w:tcPr>
            <w:tcW w:w="513" w:type="pct"/>
          </w:tcPr>
          <w:p w:rsidR="00595649" w:rsidRDefault="00595649" w:rsidP="00E64144">
            <w:pPr>
              <w:pStyle w:val="NoSpacing"/>
              <w:rPr>
                <w:rFonts w:ascii="Arial Narrow" w:hAnsi="Arial Narrow"/>
                <w:bCs/>
                <w:sz w:val="20"/>
                <w:szCs w:val="20"/>
              </w:rPr>
            </w:pPr>
            <w:r>
              <w:rPr>
                <w:rFonts w:ascii="Arial Narrow" w:hAnsi="Arial Narrow"/>
                <w:bCs/>
                <w:sz w:val="20"/>
                <w:szCs w:val="20"/>
              </w:rPr>
              <w:t xml:space="preserve">201 </w:t>
            </w:r>
          </w:p>
        </w:tc>
        <w:tc>
          <w:tcPr>
            <w:tcW w:w="491" w:type="pct"/>
          </w:tcPr>
          <w:p w:rsidR="00595649" w:rsidRDefault="00595649" w:rsidP="00A05DB9">
            <w:pPr>
              <w:pStyle w:val="NoSpacing"/>
              <w:rPr>
                <w:rFonts w:ascii="Arial Narrow" w:hAnsi="Arial Narrow"/>
                <w:sz w:val="20"/>
                <w:szCs w:val="20"/>
              </w:rPr>
            </w:pPr>
            <w:r>
              <w:rPr>
                <w:rFonts w:ascii="Arial Narrow" w:hAnsi="Arial Narrow"/>
                <w:sz w:val="20"/>
                <w:szCs w:val="20"/>
              </w:rPr>
              <w:t>BAV pts undergoing AVR followed</w:t>
            </w:r>
            <w:r w:rsidR="00A05DB9">
              <w:rPr>
                <w:rFonts w:ascii="Arial Narrow" w:hAnsi="Arial Narrow"/>
                <w:sz w:val="20"/>
                <w:szCs w:val="20"/>
              </w:rPr>
              <w:t xml:space="preserve"> </w:t>
            </w:r>
            <w:r>
              <w:rPr>
                <w:rFonts w:ascii="Arial Narrow" w:hAnsi="Arial Narrow"/>
                <w:sz w:val="20"/>
                <w:szCs w:val="20"/>
              </w:rPr>
              <w:t>for 10</w:t>
            </w:r>
            <w:r w:rsidR="00A05DB9">
              <w:rPr>
                <w:rFonts w:ascii="Arial Narrow" w:hAnsi="Arial Narrow"/>
                <w:sz w:val="20"/>
                <w:szCs w:val="20"/>
              </w:rPr>
              <w:t xml:space="preserve"> </w:t>
            </w:r>
            <w:r w:rsidR="00BE4C86">
              <w:rPr>
                <w:rFonts w:ascii="Arial Narrow" w:hAnsi="Arial Narrow"/>
                <w:sz w:val="20"/>
                <w:szCs w:val="20"/>
              </w:rPr>
              <w:t>y</w:t>
            </w:r>
            <w:r w:rsidR="00A05DB9">
              <w:rPr>
                <w:rFonts w:ascii="Arial Narrow" w:hAnsi="Arial Narrow"/>
                <w:sz w:val="20"/>
                <w:szCs w:val="20"/>
              </w:rPr>
              <w:t xml:space="preserve"> on average</w:t>
            </w:r>
          </w:p>
        </w:tc>
        <w:tc>
          <w:tcPr>
            <w:tcW w:w="444" w:type="pct"/>
          </w:tcPr>
          <w:p w:rsidR="00595649" w:rsidRDefault="00595649" w:rsidP="00E64144">
            <w:pPr>
              <w:pStyle w:val="NoSpacing"/>
              <w:rPr>
                <w:rFonts w:ascii="Arial Narrow" w:hAnsi="Arial Narrow"/>
                <w:sz w:val="20"/>
                <w:szCs w:val="20"/>
              </w:rPr>
            </w:pPr>
            <w:r>
              <w:rPr>
                <w:rFonts w:ascii="Arial Narrow" w:hAnsi="Arial Narrow"/>
                <w:sz w:val="20"/>
                <w:szCs w:val="20"/>
              </w:rPr>
              <w:t xml:space="preserve">Aortic root replacement or supracoronary replacement of ascending aorta, BAV pts with severe dilation </w:t>
            </w:r>
            <w:r w:rsidRPr="00B73686">
              <w:rPr>
                <w:rFonts w:ascii="Arial Narrow" w:hAnsi="Arial Narrow"/>
                <w:sz w:val="20"/>
                <w:szCs w:val="20"/>
                <w:u w:val="single"/>
              </w:rPr>
              <w:t>&gt;</w:t>
            </w:r>
            <w:r>
              <w:rPr>
                <w:rFonts w:ascii="Arial Narrow" w:hAnsi="Arial Narrow"/>
                <w:sz w:val="20"/>
                <w:szCs w:val="20"/>
              </w:rPr>
              <w:t>5.0</w:t>
            </w:r>
            <w:r w:rsidR="006A656E">
              <w:rPr>
                <w:rFonts w:ascii="Arial Narrow" w:hAnsi="Arial Narrow"/>
                <w:sz w:val="20"/>
                <w:szCs w:val="20"/>
              </w:rPr>
              <w:t xml:space="preserve"> </w:t>
            </w:r>
            <w:r>
              <w:rPr>
                <w:rFonts w:ascii="Arial Narrow" w:hAnsi="Arial Narrow"/>
                <w:sz w:val="20"/>
                <w:szCs w:val="20"/>
              </w:rPr>
              <w:t xml:space="preserve">cm underwent AVR were excluded. </w:t>
            </w:r>
          </w:p>
        </w:tc>
        <w:tc>
          <w:tcPr>
            <w:tcW w:w="889" w:type="pct"/>
          </w:tcPr>
          <w:p w:rsidR="00595649" w:rsidRDefault="00595649" w:rsidP="00A05DB9">
            <w:pPr>
              <w:pStyle w:val="NoSpacing"/>
              <w:tabs>
                <w:tab w:val="left" w:pos="900"/>
              </w:tabs>
              <w:rPr>
                <w:rFonts w:ascii="Arial Narrow" w:hAnsi="Arial Narrow"/>
                <w:sz w:val="20"/>
                <w:szCs w:val="20"/>
              </w:rPr>
            </w:pPr>
            <w:r>
              <w:rPr>
                <w:rFonts w:ascii="Arial Narrow" w:hAnsi="Arial Narrow"/>
                <w:sz w:val="20"/>
                <w:szCs w:val="20"/>
              </w:rPr>
              <w:t>22 pts had long</w:t>
            </w:r>
            <w:r w:rsidR="00A05DB9">
              <w:rPr>
                <w:rFonts w:ascii="Arial Narrow" w:hAnsi="Arial Narrow"/>
                <w:sz w:val="20"/>
                <w:szCs w:val="20"/>
              </w:rPr>
              <w:t>-</w:t>
            </w:r>
            <w:r>
              <w:rPr>
                <w:rFonts w:ascii="Arial Narrow" w:hAnsi="Arial Narrow"/>
                <w:sz w:val="20"/>
                <w:szCs w:val="20"/>
              </w:rPr>
              <w:t>term ascending aorta complications (18 for aneurysm and thus underwent replacement, 1 for aortic dissection, 3 for SCD). 43 (21%) died during follow up.  “</w:t>
            </w:r>
            <w:r w:rsidR="00A05DB9">
              <w:rPr>
                <w:rFonts w:ascii="Arial Narrow" w:hAnsi="Arial Narrow"/>
                <w:sz w:val="20"/>
                <w:szCs w:val="20"/>
              </w:rPr>
              <w:t>15</w:t>
            </w:r>
            <w:r w:rsidRPr="009D4A09">
              <w:rPr>
                <w:rFonts w:ascii="Arial Narrow" w:hAnsi="Arial Narrow"/>
                <w:sz w:val="20"/>
                <w:szCs w:val="20"/>
              </w:rPr>
              <w:t xml:space="preserve"> freedom</w:t>
            </w:r>
            <w:r w:rsidR="00A05DB9">
              <w:rPr>
                <w:rFonts w:ascii="Arial Narrow" w:hAnsi="Arial Narrow"/>
                <w:sz w:val="20"/>
                <w:szCs w:val="20"/>
              </w:rPr>
              <w:t xml:space="preserve"> </w:t>
            </w:r>
            <w:r w:rsidRPr="009D4A09">
              <w:rPr>
                <w:rFonts w:ascii="Arial Narrow" w:hAnsi="Arial Narrow"/>
                <w:sz w:val="20"/>
                <w:szCs w:val="20"/>
              </w:rPr>
              <w:t xml:space="preserve">from ascending aorta–related complications was 86%, 81%, and 43% in </w:t>
            </w:r>
            <w:r w:rsidR="00A05DB9">
              <w:rPr>
                <w:rFonts w:ascii="Arial Narrow" w:hAnsi="Arial Narrow"/>
                <w:sz w:val="20"/>
                <w:szCs w:val="20"/>
              </w:rPr>
              <w:t>pts</w:t>
            </w:r>
            <w:r>
              <w:rPr>
                <w:rFonts w:ascii="Arial Narrow" w:hAnsi="Arial Narrow"/>
                <w:sz w:val="20"/>
                <w:szCs w:val="20"/>
              </w:rPr>
              <w:t xml:space="preserve"> </w:t>
            </w:r>
            <w:r w:rsidRPr="009D4A09">
              <w:rPr>
                <w:rFonts w:ascii="Arial Narrow" w:hAnsi="Arial Narrow"/>
                <w:sz w:val="20"/>
                <w:szCs w:val="20"/>
              </w:rPr>
              <w:t xml:space="preserve">with an aortic diameter of </w:t>
            </w:r>
            <w:r w:rsidR="00A05DB9">
              <w:rPr>
                <w:rFonts w:ascii="Arial Narrow" w:hAnsi="Arial Narrow"/>
                <w:sz w:val="20"/>
                <w:szCs w:val="20"/>
              </w:rPr>
              <w:t>&lt;</w:t>
            </w:r>
            <w:r w:rsidRPr="009D4A09">
              <w:rPr>
                <w:rFonts w:ascii="Arial Narrow" w:hAnsi="Arial Narrow"/>
                <w:sz w:val="20"/>
                <w:szCs w:val="20"/>
              </w:rPr>
              <w:t>4.0 cm, 4.</w:t>
            </w:r>
            <w:r>
              <w:rPr>
                <w:rFonts w:ascii="Arial Narrow" w:hAnsi="Arial Narrow"/>
                <w:sz w:val="20"/>
                <w:szCs w:val="20"/>
              </w:rPr>
              <w:t>0 to 4.4 cm, and 4.5 to 4.9 cm, respectively (</w:t>
            </w:r>
            <w:r w:rsidR="00A05DB9">
              <w:rPr>
                <w:rFonts w:ascii="Arial Narrow" w:hAnsi="Arial Narrow"/>
                <w:sz w:val="20"/>
                <w:szCs w:val="20"/>
              </w:rPr>
              <w:t>p=</w:t>
            </w:r>
            <w:r>
              <w:rPr>
                <w:rFonts w:ascii="Arial Narrow" w:hAnsi="Arial Narrow"/>
                <w:sz w:val="20"/>
                <w:szCs w:val="20"/>
              </w:rPr>
              <w:t>.0</w:t>
            </w:r>
            <w:r w:rsidRPr="009D4A09">
              <w:rPr>
                <w:rFonts w:ascii="Arial Narrow" w:hAnsi="Arial Narrow"/>
                <w:sz w:val="20"/>
                <w:szCs w:val="20"/>
              </w:rPr>
              <w:t>01)</w:t>
            </w:r>
            <w:r>
              <w:rPr>
                <w:rFonts w:ascii="Arial Narrow" w:hAnsi="Arial Narrow"/>
                <w:sz w:val="20"/>
                <w:szCs w:val="20"/>
              </w:rPr>
              <w:t>”</w:t>
            </w:r>
          </w:p>
        </w:tc>
        <w:tc>
          <w:tcPr>
            <w:tcW w:w="770" w:type="pct"/>
          </w:tcPr>
          <w:p w:rsidR="00595649" w:rsidRDefault="00595649" w:rsidP="00E64144">
            <w:pPr>
              <w:pStyle w:val="NoSpacing"/>
              <w:rPr>
                <w:rFonts w:ascii="Arial Narrow" w:hAnsi="Arial Narrow"/>
                <w:sz w:val="20"/>
                <w:szCs w:val="20"/>
              </w:rPr>
            </w:pPr>
            <w:r>
              <w:rPr>
                <w:rFonts w:ascii="Arial Narrow" w:hAnsi="Arial Narrow"/>
                <w:sz w:val="20"/>
                <w:szCs w:val="20"/>
              </w:rPr>
              <w:t xml:space="preserve">Retrospective study. </w:t>
            </w:r>
          </w:p>
          <w:p w:rsidR="00595649" w:rsidRDefault="00595649" w:rsidP="00E64144">
            <w:pPr>
              <w:pStyle w:val="NoSpacing"/>
              <w:rPr>
                <w:rFonts w:ascii="Arial Narrow" w:hAnsi="Arial Narrow"/>
                <w:sz w:val="20"/>
                <w:szCs w:val="20"/>
              </w:rPr>
            </w:pPr>
            <w:r>
              <w:rPr>
                <w:rFonts w:ascii="Arial Narrow" w:hAnsi="Arial Narrow"/>
                <w:sz w:val="20"/>
                <w:szCs w:val="20"/>
              </w:rPr>
              <w:t xml:space="preserve">No exact measurements of ascending aorta available for earlier years of the study. </w:t>
            </w:r>
          </w:p>
        </w:tc>
        <w:tc>
          <w:tcPr>
            <w:tcW w:w="794" w:type="pct"/>
          </w:tcPr>
          <w:p w:rsidR="00595649" w:rsidRPr="001663A4" w:rsidRDefault="00595649" w:rsidP="00A05DB9">
            <w:pPr>
              <w:pStyle w:val="NoSpacing"/>
            </w:pPr>
            <w:r>
              <w:rPr>
                <w:rFonts w:ascii="Arial Narrow" w:hAnsi="Arial Narrow"/>
                <w:sz w:val="20"/>
                <w:szCs w:val="20"/>
              </w:rPr>
              <w:t>BAV p</w:t>
            </w:r>
            <w:r w:rsidRPr="001663A4">
              <w:rPr>
                <w:rFonts w:ascii="Arial Narrow" w:hAnsi="Arial Narrow"/>
                <w:sz w:val="20"/>
                <w:szCs w:val="20"/>
              </w:rPr>
              <w:t xml:space="preserve">ts undergoing operations should be considered for concomitant replacement of the ascending aorta if the diameter is </w:t>
            </w:r>
            <w:r w:rsidR="00A05DB9" w:rsidRPr="00A05DB9">
              <w:rPr>
                <w:rFonts w:ascii="Arial Narrow" w:hAnsi="Arial Narrow"/>
                <w:sz w:val="20"/>
                <w:szCs w:val="20"/>
              </w:rPr>
              <w:t>≥</w:t>
            </w:r>
            <w:r w:rsidRPr="001663A4">
              <w:rPr>
                <w:rFonts w:ascii="Arial Narrow" w:hAnsi="Arial Narrow"/>
                <w:sz w:val="20"/>
                <w:szCs w:val="20"/>
              </w:rPr>
              <w:t xml:space="preserve">4.5 cm. </w:t>
            </w:r>
          </w:p>
        </w:tc>
      </w:tr>
    </w:tbl>
    <w:p w:rsidR="00595649" w:rsidRDefault="00BE4C86" w:rsidP="00595649">
      <w:pPr>
        <w:rPr>
          <w:rFonts w:ascii="Arial Narrow" w:hAnsi="Arial Narrow" w:cs="Times New Roman"/>
          <w:sz w:val="18"/>
          <w:szCs w:val="18"/>
        </w:rPr>
      </w:pPr>
      <w:r w:rsidRPr="00A05DB9">
        <w:rPr>
          <w:rFonts w:ascii="Arial Narrow" w:hAnsi="Arial Narrow" w:cs="Times New Roman"/>
          <w:sz w:val="18"/>
          <w:szCs w:val="18"/>
        </w:rPr>
        <w:sym w:font="Symbol" w:char="F044"/>
      </w:r>
      <w:r w:rsidRPr="00A05DB9">
        <w:rPr>
          <w:rFonts w:ascii="Arial Narrow" w:hAnsi="Arial Narrow" w:cs="Times New Roman"/>
          <w:sz w:val="18"/>
          <w:szCs w:val="18"/>
        </w:rPr>
        <w:t>P</w:t>
      </w:r>
      <w:r w:rsidRPr="00A05DB9">
        <w:rPr>
          <w:rFonts w:ascii="Arial Narrow" w:hAnsi="Arial Narrow" w:cs="Times New Roman"/>
          <w:sz w:val="18"/>
          <w:szCs w:val="18"/>
          <w:vertAlign w:val="subscript"/>
        </w:rPr>
        <w:t>mean</w:t>
      </w:r>
      <w:r w:rsidRPr="00A05DB9">
        <w:rPr>
          <w:rFonts w:ascii="Arial Narrow" w:hAnsi="Arial Narrow" w:cs="Times New Roman"/>
          <w:sz w:val="18"/>
          <w:szCs w:val="18"/>
        </w:rPr>
        <w:t xml:space="preserve"> indicates mean transaortic systolic pressure gradient; </w:t>
      </w:r>
      <w:r w:rsidR="00595649" w:rsidRPr="00A05DB9">
        <w:rPr>
          <w:rFonts w:ascii="Arial Narrow" w:hAnsi="Arial Narrow" w:cs="Times New Roman"/>
          <w:sz w:val="18"/>
          <w:szCs w:val="18"/>
        </w:rPr>
        <w:t>AF</w:t>
      </w:r>
      <w:r w:rsidRPr="00A05DB9">
        <w:rPr>
          <w:rFonts w:ascii="Arial Narrow" w:hAnsi="Arial Narrow" w:cs="Times New Roman"/>
          <w:sz w:val="18"/>
          <w:szCs w:val="18"/>
        </w:rPr>
        <w:t>,</w:t>
      </w:r>
      <w:r w:rsidR="00595649" w:rsidRPr="00A05DB9">
        <w:rPr>
          <w:rFonts w:ascii="Arial Narrow" w:hAnsi="Arial Narrow" w:cs="Times New Roman"/>
          <w:sz w:val="18"/>
          <w:szCs w:val="18"/>
        </w:rPr>
        <w:t xml:space="preserve"> atrial fibrillation; </w:t>
      </w:r>
      <w:r w:rsidRPr="00A05DB9">
        <w:rPr>
          <w:rFonts w:ascii="Arial Narrow" w:hAnsi="Arial Narrow" w:cs="Times New Roman"/>
          <w:sz w:val="18"/>
          <w:szCs w:val="18"/>
        </w:rPr>
        <w:t xml:space="preserve">AR, Aortic Regurgitation; </w:t>
      </w:r>
      <w:r w:rsidR="00595649" w:rsidRPr="00A05DB9">
        <w:rPr>
          <w:rFonts w:ascii="Arial Narrow" w:hAnsi="Arial Narrow" w:cs="Times New Roman"/>
          <w:sz w:val="18"/>
          <w:szCs w:val="18"/>
        </w:rPr>
        <w:t xml:space="preserve">AS, aortic stenosis; </w:t>
      </w:r>
      <w:r w:rsidRPr="00A05DB9">
        <w:rPr>
          <w:rFonts w:ascii="Arial Narrow" w:hAnsi="Arial Narrow" w:cs="Times New Roman"/>
          <w:sz w:val="18"/>
          <w:szCs w:val="18"/>
        </w:rPr>
        <w:t xml:space="preserve">Ascending AA , ascending aorta aneurysm; </w:t>
      </w:r>
      <w:r w:rsidR="00595649" w:rsidRPr="00A05DB9">
        <w:rPr>
          <w:rFonts w:ascii="Arial Narrow" w:hAnsi="Arial Narrow" w:cs="Times New Roman"/>
          <w:sz w:val="18"/>
          <w:szCs w:val="18"/>
        </w:rPr>
        <w:t xml:space="preserve">AVA, aortic valve area; AVAi, aortic valve area indexed to body surface area; AVR, aortic valve replacement; </w:t>
      </w:r>
      <w:r w:rsidRPr="00A05DB9">
        <w:rPr>
          <w:rFonts w:ascii="Arial Narrow" w:hAnsi="Arial Narrow" w:cs="Times New Roman"/>
          <w:sz w:val="18"/>
          <w:szCs w:val="18"/>
        </w:rPr>
        <w:t xml:space="preserve">BAV, Bicuspid Aortic Valve; </w:t>
      </w:r>
      <w:r w:rsidR="00595649" w:rsidRPr="00A05DB9">
        <w:rPr>
          <w:rFonts w:ascii="Arial Narrow" w:hAnsi="Arial Narrow" w:cs="Times New Roman"/>
          <w:sz w:val="18"/>
          <w:szCs w:val="18"/>
        </w:rPr>
        <w:t xml:space="preserve">BNP, brain natriuretic peptide; </w:t>
      </w:r>
      <w:r w:rsidRPr="00A05DB9">
        <w:rPr>
          <w:rFonts w:ascii="Arial Narrow" w:hAnsi="Arial Narrow" w:cs="Times New Roman"/>
          <w:sz w:val="18"/>
          <w:szCs w:val="18"/>
        </w:rPr>
        <w:t xml:space="preserve">BSA, Body surface area; BP, Blood pressure;  </w:t>
      </w:r>
      <w:r w:rsidR="00595649" w:rsidRPr="00A05DB9">
        <w:rPr>
          <w:rFonts w:ascii="Arial Narrow" w:hAnsi="Arial Narrow" w:cs="Times New Roman"/>
          <w:sz w:val="18"/>
          <w:szCs w:val="18"/>
        </w:rPr>
        <w:t xml:space="preserve">CAD, coronary artery disease; CHF, congestive heart failure; CR, contractile reserve; </w:t>
      </w:r>
      <w:r w:rsidRPr="00A05DB9">
        <w:rPr>
          <w:rFonts w:ascii="Arial Narrow" w:hAnsi="Arial Narrow" w:cs="Times New Roman"/>
          <w:sz w:val="18"/>
          <w:szCs w:val="18"/>
        </w:rPr>
        <w:t xml:space="preserve">DM, Diabetes Mellitus; </w:t>
      </w:r>
      <w:r w:rsidR="00595649" w:rsidRPr="00A05DB9">
        <w:rPr>
          <w:rFonts w:ascii="Arial Narrow" w:hAnsi="Arial Narrow" w:cs="Times New Roman"/>
          <w:sz w:val="18"/>
          <w:szCs w:val="18"/>
        </w:rPr>
        <w:t xml:space="preserve">DSE, dobutamine stress echocardiography; HF, heart failure; </w:t>
      </w:r>
      <w:r w:rsidRPr="00A05DB9">
        <w:rPr>
          <w:rFonts w:ascii="Arial Narrow" w:hAnsi="Arial Narrow" w:cs="Times New Roman"/>
          <w:sz w:val="18"/>
          <w:szCs w:val="18"/>
        </w:rPr>
        <w:t xml:space="preserve">HTN, Hypertension; </w:t>
      </w:r>
      <w:r w:rsidR="00595649" w:rsidRPr="00A05DB9">
        <w:rPr>
          <w:rFonts w:ascii="Arial Narrow" w:hAnsi="Arial Narrow" w:cs="Times New Roman"/>
          <w:sz w:val="18"/>
          <w:szCs w:val="18"/>
        </w:rPr>
        <w:t>LFLG, low-flow/low-gradient; LF, low flow; LG, low gradient; N/A, no</w:t>
      </w:r>
      <w:r w:rsidRPr="00A05DB9">
        <w:rPr>
          <w:rFonts w:ascii="Arial Narrow" w:hAnsi="Arial Narrow" w:cs="Times New Roman"/>
          <w:sz w:val="18"/>
          <w:szCs w:val="18"/>
        </w:rPr>
        <w:t xml:space="preserve">t </w:t>
      </w:r>
      <w:r w:rsidR="00595649" w:rsidRPr="00A05DB9">
        <w:rPr>
          <w:rFonts w:ascii="Arial Narrow" w:hAnsi="Arial Narrow" w:cs="Times New Roman"/>
          <w:sz w:val="18"/>
          <w:szCs w:val="18"/>
        </w:rPr>
        <w:t xml:space="preserve">applicable; pts, patients; Rx, prescription; LVEF, left ventricular reduced ejection fraction; </w:t>
      </w:r>
      <w:r w:rsidR="00A05DB9" w:rsidRPr="00A05DB9">
        <w:rPr>
          <w:rFonts w:ascii="Arial Narrow" w:hAnsi="Arial Narrow" w:cs="Times New Roman"/>
          <w:sz w:val="18"/>
          <w:szCs w:val="18"/>
        </w:rPr>
        <w:t xml:space="preserve">MVR, multivariate regression analysis; </w:t>
      </w:r>
      <w:r w:rsidR="00595649" w:rsidRPr="00A05DB9">
        <w:rPr>
          <w:rFonts w:ascii="Arial Narrow" w:hAnsi="Arial Narrow" w:cs="Times New Roman"/>
          <w:sz w:val="18"/>
          <w:szCs w:val="18"/>
        </w:rPr>
        <w:t xml:space="preserve">SAVR, surgical aortic valve replacement; SV, stroke volume; SVi, stroke volume indexed to body surface area; </w:t>
      </w:r>
      <w:r w:rsidR="00A05DB9" w:rsidRPr="00A05DB9">
        <w:rPr>
          <w:rFonts w:ascii="Arial Narrow" w:hAnsi="Arial Narrow" w:cs="Times New Roman"/>
          <w:sz w:val="18"/>
          <w:szCs w:val="18"/>
        </w:rPr>
        <w:t>sx, symptoms; TAA, Thora</w:t>
      </w:r>
      <w:r w:rsidR="00D20580">
        <w:rPr>
          <w:rFonts w:ascii="Arial Narrow" w:hAnsi="Arial Narrow" w:cs="Times New Roman"/>
          <w:sz w:val="18"/>
          <w:szCs w:val="18"/>
        </w:rPr>
        <w:t>ci</w:t>
      </w:r>
      <w:r w:rsidR="00A05DB9" w:rsidRPr="00A05DB9">
        <w:rPr>
          <w:rFonts w:ascii="Arial Narrow" w:hAnsi="Arial Narrow" w:cs="Times New Roman"/>
          <w:sz w:val="18"/>
          <w:szCs w:val="18"/>
        </w:rPr>
        <w:t xml:space="preserve">c aortic aneurysms; </w:t>
      </w:r>
      <w:r w:rsidR="00595649" w:rsidRPr="00A05DB9">
        <w:rPr>
          <w:rFonts w:ascii="Arial Narrow" w:hAnsi="Arial Narrow" w:cs="Times New Roman"/>
          <w:sz w:val="18"/>
          <w:szCs w:val="18"/>
        </w:rPr>
        <w:t>TAVR, transcath</w:t>
      </w:r>
      <w:r w:rsidR="00A05DB9" w:rsidRPr="00A05DB9">
        <w:rPr>
          <w:rFonts w:ascii="Arial Narrow" w:hAnsi="Arial Narrow" w:cs="Times New Roman"/>
          <w:sz w:val="18"/>
          <w:szCs w:val="18"/>
        </w:rPr>
        <w:t xml:space="preserve">eter aortic valve replacement; </w:t>
      </w:r>
      <w:r w:rsidR="002E7615" w:rsidRPr="002E7615">
        <w:rPr>
          <w:rFonts w:ascii="Arial Narrow" w:hAnsi="Arial Narrow" w:cs="Times New Roman"/>
          <w:sz w:val="18"/>
          <w:szCs w:val="18"/>
        </w:rPr>
        <w:t>TTE</w:t>
      </w:r>
      <w:r w:rsidR="002E7615">
        <w:rPr>
          <w:rFonts w:ascii="Arial Narrow" w:hAnsi="Arial Narrow" w:cs="Times New Roman"/>
          <w:sz w:val="18"/>
          <w:szCs w:val="18"/>
        </w:rPr>
        <w:t>, transthoracic echocardiography;</w:t>
      </w:r>
      <w:r w:rsidR="002E7615" w:rsidRPr="002E7615">
        <w:rPr>
          <w:rFonts w:ascii="Arial Narrow" w:hAnsi="Arial Narrow" w:cs="Times New Roman"/>
          <w:sz w:val="18"/>
          <w:szCs w:val="18"/>
        </w:rPr>
        <w:t xml:space="preserve"> </w:t>
      </w:r>
      <w:r w:rsidR="002E7615">
        <w:rPr>
          <w:rFonts w:ascii="Arial Narrow" w:hAnsi="Arial Narrow" w:cs="Times New Roman"/>
          <w:sz w:val="18"/>
          <w:szCs w:val="18"/>
        </w:rPr>
        <w:t>S</w:t>
      </w:r>
      <w:r w:rsidRPr="00A05DB9">
        <w:rPr>
          <w:rFonts w:ascii="Arial Narrow" w:hAnsi="Arial Narrow" w:cs="Times New Roman"/>
          <w:sz w:val="18"/>
          <w:szCs w:val="18"/>
        </w:rPr>
        <w:t>CD, sudden cardiac death</w:t>
      </w:r>
      <w:r w:rsidR="002E7615">
        <w:rPr>
          <w:rFonts w:ascii="Arial Narrow" w:hAnsi="Arial Narrow" w:cs="Times New Roman"/>
          <w:sz w:val="18"/>
          <w:szCs w:val="18"/>
        </w:rPr>
        <w:t xml:space="preserve">; </w:t>
      </w:r>
      <w:r w:rsidR="002E7615" w:rsidRPr="002E7615">
        <w:rPr>
          <w:rFonts w:ascii="Arial Narrow" w:hAnsi="Arial Narrow" w:cs="Times New Roman"/>
          <w:sz w:val="18"/>
          <w:szCs w:val="18"/>
        </w:rPr>
        <w:t>and T</w:t>
      </w:r>
      <w:r w:rsidR="002E7615" w:rsidRPr="002E7615">
        <w:rPr>
          <w:rFonts w:ascii="Arial Narrow" w:hAnsi="Arial Narrow"/>
          <w:sz w:val="18"/>
          <w:szCs w:val="18"/>
        </w:rPr>
        <w:t xml:space="preserve">AA, </w:t>
      </w:r>
      <w:r w:rsidR="00656B77">
        <w:rPr>
          <w:rFonts w:ascii="Arial Narrow" w:hAnsi="Arial Narrow"/>
          <w:sz w:val="18"/>
          <w:szCs w:val="18"/>
        </w:rPr>
        <w:t>thoracic aortic aneurysm</w:t>
      </w:r>
      <w:r w:rsidRPr="002E7615">
        <w:rPr>
          <w:rFonts w:ascii="Arial Narrow" w:hAnsi="Arial Narrow" w:cs="Times New Roman"/>
          <w:sz w:val="18"/>
          <w:szCs w:val="18"/>
        </w:rPr>
        <w:t>.</w:t>
      </w:r>
    </w:p>
    <w:p w:rsidR="00B26398" w:rsidRDefault="00B26398" w:rsidP="00595649">
      <w:pPr>
        <w:rPr>
          <w:rFonts w:ascii="Arial Narrow" w:hAnsi="Arial Narrow"/>
          <w:sz w:val="18"/>
          <w:szCs w:val="18"/>
        </w:rPr>
        <w:sectPr w:rsidR="00B26398" w:rsidSect="00BE4C86">
          <w:footerReference w:type="default" r:id="rId18"/>
          <w:pgSz w:w="20160" w:h="12240" w:orient="landscape" w:code="5"/>
          <w:pgMar w:top="288" w:right="720" w:bottom="720" w:left="288" w:header="720" w:footer="720" w:gutter="0"/>
          <w:cols w:space="720"/>
          <w:docGrid w:linePitch="360"/>
        </w:sectPr>
      </w:pPr>
    </w:p>
    <w:p w:rsidR="00B26398" w:rsidRDefault="00B26398" w:rsidP="00B26398">
      <w:pPr>
        <w:spacing w:after="0" w:line="240" w:lineRule="auto"/>
        <w:jc w:val="center"/>
        <w:rPr>
          <w:rFonts w:ascii="Arial Narrow" w:hAnsi="Arial Narrow"/>
          <w:b/>
          <w:szCs w:val="18"/>
        </w:rPr>
      </w:pPr>
      <w:r w:rsidRPr="00B26398">
        <w:rPr>
          <w:rFonts w:ascii="Arial Narrow" w:hAnsi="Arial Narrow"/>
          <w:b/>
          <w:szCs w:val="18"/>
        </w:rPr>
        <w:lastRenderedPageBreak/>
        <w:t>References</w:t>
      </w:r>
    </w:p>
    <w:p w:rsidR="00B26398" w:rsidRPr="00B26398" w:rsidRDefault="00B26398" w:rsidP="00B26398">
      <w:pPr>
        <w:spacing w:after="0" w:line="240" w:lineRule="auto"/>
        <w:rPr>
          <w:rFonts w:ascii="Arial Narrow" w:hAnsi="Arial Narrow"/>
          <w:sz w:val="20"/>
          <w:szCs w:val="20"/>
        </w:rPr>
      </w:pPr>
    </w:p>
    <w:p w:rsidR="00B26398" w:rsidRPr="00B26398" w:rsidRDefault="00B26398" w:rsidP="00B26398">
      <w:pPr>
        <w:jc w:val="center"/>
        <w:rPr>
          <w:rFonts w:ascii="Times New Roman" w:hAnsi="Times New Roman" w:cs="Times New Roman"/>
          <w:noProof/>
          <w:sz w:val="20"/>
        </w:rPr>
      </w:pPr>
      <w:r>
        <w:fldChar w:fldCharType="begin"/>
      </w:r>
      <w:r>
        <w:instrText xml:space="preserve"> ADDIN REFMGR.REFLIST </w:instrText>
      </w:r>
      <w:r>
        <w:fldChar w:fldCharType="separate"/>
      </w:r>
    </w:p>
    <w:p w:rsidR="00B26398" w:rsidRPr="00B26398" w:rsidRDefault="00B26398" w:rsidP="00B26398">
      <w:pPr>
        <w:tabs>
          <w:tab w:val="right" w:pos="360"/>
          <w:tab w:val="left" w:pos="540"/>
        </w:tabs>
        <w:spacing w:after="0" w:line="240" w:lineRule="auto"/>
        <w:ind w:left="540" w:hanging="540"/>
        <w:rPr>
          <w:rFonts w:ascii="Times New Roman" w:hAnsi="Times New Roman" w:cs="Times New Roman"/>
          <w:noProof/>
          <w:sz w:val="20"/>
        </w:rPr>
      </w:pPr>
      <w:r w:rsidRPr="00B26398">
        <w:rPr>
          <w:rFonts w:ascii="Times New Roman" w:hAnsi="Times New Roman" w:cs="Times New Roman"/>
          <w:noProof/>
          <w:sz w:val="20"/>
        </w:rPr>
        <w:tab/>
        <w:t xml:space="preserve">1. </w:t>
      </w:r>
      <w:r w:rsidRPr="00B26398">
        <w:rPr>
          <w:rFonts w:ascii="Times New Roman" w:hAnsi="Times New Roman" w:cs="Times New Roman"/>
          <w:noProof/>
          <w:sz w:val="20"/>
        </w:rPr>
        <w:tab/>
        <w:t>Svensson LG, Kouchoukos NT, Miller DC, et al. Expert consensus document on the treatment of descending thoracic aortic disease using endovascular stent-grafts. Ann Thorac Surg. 2008;85:S1-41.</w:t>
      </w:r>
    </w:p>
    <w:p w:rsidR="00B26398" w:rsidRPr="00B26398" w:rsidRDefault="00B26398" w:rsidP="00B26398">
      <w:pPr>
        <w:tabs>
          <w:tab w:val="right" w:pos="360"/>
          <w:tab w:val="left" w:pos="540"/>
        </w:tabs>
        <w:spacing w:after="0" w:line="240" w:lineRule="auto"/>
        <w:ind w:left="540" w:hanging="540"/>
        <w:rPr>
          <w:rFonts w:ascii="Times New Roman" w:hAnsi="Times New Roman" w:cs="Times New Roman"/>
          <w:noProof/>
          <w:sz w:val="20"/>
        </w:rPr>
      </w:pPr>
      <w:r w:rsidRPr="00B26398">
        <w:rPr>
          <w:rFonts w:ascii="Times New Roman" w:hAnsi="Times New Roman" w:cs="Times New Roman"/>
          <w:noProof/>
          <w:sz w:val="20"/>
        </w:rPr>
        <w:tab/>
        <w:t xml:space="preserve">2. </w:t>
      </w:r>
      <w:r w:rsidRPr="00B26398">
        <w:rPr>
          <w:rFonts w:ascii="Times New Roman" w:hAnsi="Times New Roman" w:cs="Times New Roman"/>
          <w:noProof/>
          <w:sz w:val="20"/>
        </w:rPr>
        <w:tab/>
        <w:t>Svensson LG, Kim KH, Lytle BW, et al. Relationship of aortic cross-sectional area to height ratio and the risk of aortic dissection in patients with bicuspid aortic valves. J Thorac Cardiovasc Surg. 2003;126:892-3.</w:t>
      </w:r>
    </w:p>
    <w:p w:rsidR="00B26398" w:rsidRPr="00B26398" w:rsidRDefault="00B26398" w:rsidP="00B26398">
      <w:pPr>
        <w:tabs>
          <w:tab w:val="right" w:pos="360"/>
          <w:tab w:val="left" w:pos="540"/>
        </w:tabs>
        <w:spacing w:after="0" w:line="240" w:lineRule="auto"/>
        <w:ind w:left="540" w:hanging="540"/>
        <w:rPr>
          <w:rFonts w:ascii="Times New Roman" w:hAnsi="Times New Roman" w:cs="Times New Roman"/>
          <w:noProof/>
          <w:sz w:val="20"/>
        </w:rPr>
      </w:pPr>
      <w:r w:rsidRPr="00B26398">
        <w:rPr>
          <w:rFonts w:ascii="Times New Roman" w:hAnsi="Times New Roman" w:cs="Times New Roman"/>
          <w:noProof/>
          <w:sz w:val="20"/>
        </w:rPr>
        <w:tab/>
        <w:t xml:space="preserve">3. </w:t>
      </w:r>
      <w:r w:rsidRPr="00B26398">
        <w:rPr>
          <w:rFonts w:ascii="Times New Roman" w:hAnsi="Times New Roman" w:cs="Times New Roman"/>
          <w:noProof/>
          <w:sz w:val="20"/>
        </w:rPr>
        <w:tab/>
        <w:t>Kouchoukos NT, Dougenis D. Surgery of the thoracic aorta. N Engl J Med. 1997;336:1876-88.</w:t>
      </w:r>
    </w:p>
    <w:p w:rsidR="00B26398" w:rsidRPr="00B26398" w:rsidRDefault="00B26398" w:rsidP="00B26398">
      <w:pPr>
        <w:tabs>
          <w:tab w:val="right" w:pos="360"/>
          <w:tab w:val="left" w:pos="540"/>
        </w:tabs>
        <w:spacing w:after="0" w:line="240" w:lineRule="auto"/>
        <w:ind w:left="540" w:hanging="540"/>
        <w:rPr>
          <w:rFonts w:ascii="Times New Roman" w:hAnsi="Times New Roman" w:cs="Times New Roman"/>
          <w:noProof/>
          <w:sz w:val="20"/>
        </w:rPr>
      </w:pPr>
      <w:r w:rsidRPr="00B26398">
        <w:rPr>
          <w:rFonts w:ascii="Times New Roman" w:hAnsi="Times New Roman" w:cs="Times New Roman"/>
          <w:noProof/>
          <w:sz w:val="20"/>
        </w:rPr>
        <w:tab/>
        <w:t xml:space="preserve">4. </w:t>
      </w:r>
      <w:r w:rsidRPr="00B26398">
        <w:rPr>
          <w:rFonts w:ascii="Times New Roman" w:hAnsi="Times New Roman" w:cs="Times New Roman"/>
          <w:noProof/>
          <w:sz w:val="20"/>
        </w:rPr>
        <w:tab/>
        <w:t>Elefteriades JA. Natural history of thoracic aortic aneurysms: indications for surgery, and surgical versus nonsurgical risks. Ann Thorac Surg. 2002;74:S1877-S1880.</w:t>
      </w:r>
    </w:p>
    <w:p w:rsidR="00B26398" w:rsidRPr="00B26398" w:rsidRDefault="00B26398" w:rsidP="00B26398">
      <w:pPr>
        <w:tabs>
          <w:tab w:val="right" w:pos="360"/>
          <w:tab w:val="left" w:pos="540"/>
        </w:tabs>
        <w:spacing w:after="0" w:line="240" w:lineRule="auto"/>
        <w:ind w:left="540" w:hanging="540"/>
        <w:rPr>
          <w:rFonts w:ascii="Times New Roman" w:hAnsi="Times New Roman" w:cs="Times New Roman"/>
          <w:noProof/>
          <w:sz w:val="20"/>
        </w:rPr>
      </w:pPr>
      <w:r w:rsidRPr="00B26398">
        <w:rPr>
          <w:rFonts w:ascii="Times New Roman" w:hAnsi="Times New Roman" w:cs="Times New Roman"/>
          <w:noProof/>
          <w:sz w:val="20"/>
        </w:rPr>
        <w:tab/>
        <w:t xml:space="preserve">5. </w:t>
      </w:r>
      <w:r w:rsidRPr="00B26398">
        <w:rPr>
          <w:rFonts w:ascii="Times New Roman" w:hAnsi="Times New Roman" w:cs="Times New Roman"/>
          <w:noProof/>
          <w:sz w:val="20"/>
        </w:rPr>
        <w:tab/>
        <w:t>Tzemos N, Therrien J, Yip J, et al. Outcomes in adults with bicuspid aortic valves. JAMA. 2008;300:1317-25.</w:t>
      </w:r>
    </w:p>
    <w:p w:rsidR="00B26398" w:rsidRPr="00B26398" w:rsidRDefault="00B26398" w:rsidP="00B26398">
      <w:pPr>
        <w:tabs>
          <w:tab w:val="right" w:pos="360"/>
          <w:tab w:val="left" w:pos="540"/>
        </w:tabs>
        <w:spacing w:after="0" w:line="240" w:lineRule="auto"/>
        <w:ind w:left="540" w:hanging="540"/>
        <w:rPr>
          <w:rFonts w:ascii="Times New Roman" w:hAnsi="Times New Roman" w:cs="Times New Roman"/>
          <w:noProof/>
          <w:sz w:val="20"/>
        </w:rPr>
      </w:pPr>
      <w:r w:rsidRPr="00B26398">
        <w:rPr>
          <w:rFonts w:ascii="Times New Roman" w:hAnsi="Times New Roman" w:cs="Times New Roman"/>
          <w:noProof/>
          <w:sz w:val="20"/>
        </w:rPr>
        <w:tab/>
        <w:t xml:space="preserve">6. </w:t>
      </w:r>
      <w:r w:rsidRPr="00B26398">
        <w:rPr>
          <w:rFonts w:ascii="Times New Roman" w:hAnsi="Times New Roman" w:cs="Times New Roman"/>
          <w:noProof/>
          <w:sz w:val="20"/>
        </w:rPr>
        <w:tab/>
        <w:t>Michelena HI, Khanna AD, Mahoney D, et al. Incidence of aortic complications in patients with bicuspid aortic valves. JAMA. 2011;306:1104-12.</w:t>
      </w:r>
    </w:p>
    <w:p w:rsidR="00B26398" w:rsidRPr="00B26398" w:rsidRDefault="00B26398" w:rsidP="00B26398">
      <w:pPr>
        <w:tabs>
          <w:tab w:val="right" w:pos="360"/>
          <w:tab w:val="left" w:pos="540"/>
        </w:tabs>
        <w:spacing w:after="0" w:line="240" w:lineRule="auto"/>
        <w:ind w:left="540" w:hanging="540"/>
        <w:rPr>
          <w:rFonts w:ascii="Times New Roman" w:hAnsi="Times New Roman" w:cs="Times New Roman"/>
          <w:noProof/>
          <w:sz w:val="20"/>
        </w:rPr>
      </w:pPr>
      <w:r w:rsidRPr="00B26398">
        <w:rPr>
          <w:rFonts w:ascii="Times New Roman" w:hAnsi="Times New Roman" w:cs="Times New Roman"/>
          <w:noProof/>
          <w:sz w:val="20"/>
        </w:rPr>
        <w:tab/>
        <w:t xml:space="preserve">7. </w:t>
      </w:r>
      <w:r w:rsidRPr="00B26398">
        <w:rPr>
          <w:rFonts w:ascii="Times New Roman" w:hAnsi="Times New Roman" w:cs="Times New Roman"/>
          <w:noProof/>
          <w:sz w:val="20"/>
        </w:rPr>
        <w:tab/>
        <w:t>Davies RR, Goldstein LJ, Coady MA, et al. Yearly rupture or dissection rates for thoracic aortic aneurysms: simple prediction based on size. Ann Thorac Surg. 2002;73:17-27.</w:t>
      </w:r>
    </w:p>
    <w:p w:rsidR="00B26398" w:rsidRPr="00B26398" w:rsidRDefault="00B26398" w:rsidP="00B26398">
      <w:pPr>
        <w:tabs>
          <w:tab w:val="right" w:pos="360"/>
          <w:tab w:val="left" w:pos="540"/>
        </w:tabs>
        <w:spacing w:after="0" w:line="240" w:lineRule="auto"/>
        <w:ind w:left="540" w:hanging="540"/>
        <w:rPr>
          <w:rFonts w:ascii="Times New Roman" w:hAnsi="Times New Roman" w:cs="Times New Roman"/>
          <w:noProof/>
          <w:sz w:val="20"/>
        </w:rPr>
      </w:pPr>
      <w:r w:rsidRPr="00B26398">
        <w:rPr>
          <w:rFonts w:ascii="Times New Roman" w:hAnsi="Times New Roman" w:cs="Times New Roman"/>
          <w:noProof/>
          <w:sz w:val="20"/>
        </w:rPr>
        <w:tab/>
        <w:t xml:space="preserve">8. </w:t>
      </w:r>
      <w:r w:rsidRPr="00B26398">
        <w:rPr>
          <w:rFonts w:ascii="Times New Roman" w:hAnsi="Times New Roman" w:cs="Times New Roman"/>
          <w:noProof/>
          <w:sz w:val="20"/>
        </w:rPr>
        <w:tab/>
        <w:t>Braverman AC, Guven H, Beardslee MA, et al. The bicuspid aortic valve. Curr Probl Cardiol. 2005;30:470-522.</w:t>
      </w:r>
    </w:p>
    <w:p w:rsidR="00B26398" w:rsidRPr="00B26398" w:rsidRDefault="00B26398" w:rsidP="00B26398">
      <w:pPr>
        <w:tabs>
          <w:tab w:val="right" w:pos="360"/>
          <w:tab w:val="left" w:pos="540"/>
        </w:tabs>
        <w:spacing w:after="0" w:line="240" w:lineRule="auto"/>
        <w:ind w:left="540" w:hanging="540"/>
        <w:rPr>
          <w:rFonts w:ascii="Times New Roman" w:hAnsi="Times New Roman" w:cs="Times New Roman"/>
          <w:noProof/>
          <w:sz w:val="20"/>
        </w:rPr>
      </w:pPr>
      <w:r w:rsidRPr="00B26398">
        <w:rPr>
          <w:rFonts w:ascii="Times New Roman" w:hAnsi="Times New Roman" w:cs="Times New Roman"/>
          <w:noProof/>
          <w:sz w:val="20"/>
        </w:rPr>
        <w:tab/>
        <w:t xml:space="preserve">9. </w:t>
      </w:r>
      <w:r w:rsidRPr="00B26398">
        <w:rPr>
          <w:rFonts w:ascii="Times New Roman" w:hAnsi="Times New Roman" w:cs="Times New Roman"/>
          <w:noProof/>
          <w:sz w:val="20"/>
        </w:rPr>
        <w:tab/>
        <w:t>Svensson LG, Kim KH, Blackstone EH, et al. Bicuspid aortic valve surgery with proactive ascending aorta repair. J Thorac Cardiovasc Surg. 2011;142:622-9, 629.</w:t>
      </w:r>
    </w:p>
    <w:p w:rsidR="00B26398" w:rsidRPr="00B26398" w:rsidRDefault="00B26398" w:rsidP="00B26398">
      <w:pPr>
        <w:tabs>
          <w:tab w:val="right" w:pos="360"/>
          <w:tab w:val="left" w:pos="540"/>
        </w:tabs>
        <w:spacing w:after="0" w:line="240" w:lineRule="auto"/>
        <w:ind w:left="540" w:hanging="540"/>
        <w:rPr>
          <w:rFonts w:ascii="Times New Roman" w:hAnsi="Times New Roman" w:cs="Times New Roman"/>
          <w:noProof/>
          <w:sz w:val="20"/>
        </w:rPr>
      </w:pPr>
      <w:r w:rsidRPr="00B26398">
        <w:rPr>
          <w:rFonts w:ascii="Times New Roman" w:hAnsi="Times New Roman" w:cs="Times New Roman"/>
          <w:noProof/>
          <w:sz w:val="20"/>
        </w:rPr>
        <w:tab/>
        <w:t xml:space="preserve">10. </w:t>
      </w:r>
      <w:r w:rsidRPr="00B26398">
        <w:rPr>
          <w:rFonts w:ascii="Times New Roman" w:hAnsi="Times New Roman" w:cs="Times New Roman"/>
          <w:noProof/>
          <w:sz w:val="20"/>
        </w:rPr>
        <w:tab/>
        <w:t>McKellar SH, Michelena HI, Li Z, et al. Long-term risk of aortic events following aortic valve replacement in patients with bicuspid aortic valves. Am J Cardiol. 2010;106:1626-33.</w:t>
      </w:r>
    </w:p>
    <w:p w:rsidR="00B26398" w:rsidRPr="00B26398" w:rsidRDefault="00B26398" w:rsidP="00B26398">
      <w:pPr>
        <w:tabs>
          <w:tab w:val="right" w:pos="360"/>
          <w:tab w:val="left" w:pos="540"/>
        </w:tabs>
        <w:spacing w:after="0" w:line="240" w:lineRule="auto"/>
        <w:ind w:left="540" w:hanging="540"/>
        <w:rPr>
          <w:rFonts w:ascii="Times New Roman" w:hAnsi="Times New Roman" w:cs="Times New Roman"/>
          <w:noProof/>
          <w:sz w:val="20"/>
        </w:rPr>
      </w:pPr>
      <w:r w:rsidRPr="00B26398">
        <w:rPr>
          <w:rFonts w:ascii="Times New Roman" w:hAnsi="Times New Roman" w:cs="Times New Roman"/>
          <w:noProof/>
          <w:sz w:val="20"/>
        </w:rPr>
        <w:tab/>
        <w:t xml:space="preserve">11. </w:t>
      </w:r>
      <w:r w:rsidRPr="00B26398">
        <w:rPr>
          <w:rFonts w:ascii="Times New Roman" w:hAnsi="Times New Roman" w:cs="Times New Roman"/>
          <w:noProof/>
          <w:sz w:val="20"/>
        </w:rPr>
        <w:tab/>
        <w:t>Borger MA, Preston M, Ivanov J, et al. Should the ascending aorta be replaced more frequently in patients with bicuspid aortic valve disease? J Thorac Cardiovasc Surg. 2004;128:677-83.</w:t>
      </w:r>
    </w:p>
    <w:p w:rsidR="00B26398" w:rsidRDefault="00B26398" w:rsidP="00B26398">
      <w:pPr>
        <w:tabs>
          <w:tab w:val="right" w:pos="360"/>
          <w:tab w:val="left" w:pos="540"/>
        </w:tabs>
        <w:spacing w:after="0" w:line="240" w:lineRule="auto"/>
        <w:ind w:left="540" w:hanging="540"/>
        <w:rPr>
          <w:noProof/>
        </w:rPr>
      </w:pPr>
    </w:p>
    <w:p w:rsidR="008B09A2" w:rsidRPr="00595649" w:rsidRDefault="00B26398" w:rsidP="00595649">
      <w:r>
        <w:fldChar w:fldCharType="end"/>
      </w:r>
    </w:p>
    <w:sectPr w:rsidR="008B09A2" w:rsidRPr="00595649" w:rsidSect="009C26F5">
      <w:pgSz w:w="20160" w:h="12240" w:orient="landscape"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21E" w:rsidRDefault="00EF621E" w:rsidP="003F6446">
      <w:pPr>
        <w:spacing w:after="0" w:line="240" w:lineRule="auto"/>
      </w:pPr>
      <w:r>
        <w:separator/>
      </w:r>
    </w:p>
  </w:endnote>
  <w:endnote w:type="continuationSeparator" w:id="0">
    <w:p w:rsidR="00EF621E" w:rsidRDefault="00EF621E" w:rsidP="003F64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5711208"/>
      <w:docPartObj>
        <w:docPartGallery w:val="Page Numbers (Bottom of Page)"/>
        <w:docPartUnique/>
      </w:docPartObj>
    </w:sdtPr>
    <w:sdtEndPr>
      <w:rPr>
        <w:noProof/>
        <w:sz w:val="18"/>
        <w:szCs w:val="18"/>
      </w:rPr>
    </w:sdtEndPr>
    <w:sdtContent>
      <w:p w:rsidR="003F6446" w:rsidRPr="003F6446" w:rsidRDefault="003F6446">
        <w:pPr>
          <w:pStyle w:val="Footer"/>
          <w:jc w:val="right"/>
          <w:rPr>
            <w:sz w:val="18"/>
            <w:szCs w:val="18"/>
          </w:rPr>
        </w:pPr>
        <w:r w:rsidRPr="003F6446">
          <w:rPr>
            <w:sz w:val="18"/>
            <w:szCs w:val="18"/>
          </w:rPr>
          <w:fldChar w:fldCharType="begin"/>
        </w:r>
        <w:r w:rsidRPr="003F6446">
          <w:rPr>
            <w:sz w:val="18"/>
            <w:szCs w:val="18"/>
          </w:rPr>
          <w:instrText xml:space="preserve"> PAGE   \* MERGEFORMAT </w:instrText>
        </w:r>
        <w:r w:rsidRPr="003F6446">
          <w:rPr>
            <w:sz w:val="18"/>
            <w:szCs w:val="18"/>
          </w:rPr>
          <w:fldChar w:fldCharType="separate"/>
        </w:r>
        <w:r w:rsidR="00A9293F">
          <w:rPr>
            <w:noProof/>
            <w:sz w:val="18"/>
            <w:szCs w:val="18"/>
          </w:rPr>
          <w:t>1</w:t>
        </w:r>
        <w:r w:rsidRPr="003F6446">
          <w:rPr>
            <w:noProof/>
            <w:sz w:val="18"/>
            <w:szCs w:val="18"/>
          </w:rPr>
          <w:fldChar w:fldCharType="end"/>
        </w:r>
      </w:p>
    </w:sdtContent>
  </w:sdt>
  <w:p w:rsidR="003F6446" w:rsidRPr="003F6446" w:rsidRDefault="003F6446">
    <w:pPr>
      <w:pStyle w:val="Footer"/>
      <w:rPr>
        <w:sz w:val="18"/>
        <w:szCs w:val="18"/>
      </w:rPr>
    </w:pPr>
    <w:r w:rsidRPr="003F6446">
      <w:rPr>
        <w:sz w:val="18"/>
        <w:szCs w:val="18"/>
      </w:rPr>
      <w:t>©American College of Cardiology Foundation and American Heart Association, Inc</w:t>
    </w:r>
    <w:r>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21E" w:rsidRDefault="00EF621E" w:rsidP="003F6446">
      <w:pPr>
        <w:spacing w:after="0" w:line="240" w:lineRule="auto"/>
      </w:pPr>
      <w:r>
        <w:separator/>
      </w:r>
    </w:p>
  </w:footnote>
  <w:footnote w:type="continuationSeparator" w:id="0">
    <w:p w:rsidR="00EF621E" w:rsidRDefault="00EF621E" w:rsidP="003F644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InstantFormat" w:val="&lt;ENInstantFormat&gt;&lt;Enabled&gt;0&lt;/Enabled&gt;&lt;ScanUnformatted&gt;1&lt;/ScanUnformatted&gt;&lt;ScanChanges&gt;1&lt;/ScanChanges&gt;&lt;/ENInstantFormat&gt;"/>
    <w:docVar w:name="REFMGR.Layout" w:val="&lt;ENLayout&gt;&lt;Style&gt;Q:\Clinical Policy &amp;amp; Documents\Guidelines\Guidelines RefMan MASTER DB and OS\ACC.AHA.os&lt;/Style&gt;&lt;LeftDelim&gt;{&lt;/LeftDelim&gt;&lt;RightDelim&gt;}&lt;/RightDelim&gt;&lt;FontName&gt;Times New Roman&lt;/FontName&gt;&lt;FontSize&gt;10&lt;/FontSize&gt;&lt;ReflistTitle&gt;References&lt;/ReflistTitle&gt;&lt;StartingRefnum&gt;1&lt;/StartingRefnum&gt;&lt;FirstLineIndent&gt;0&lt;/FirstLineIndent&gt;&lt;HangingIndent&gt;0&lt;/HangingIndent&gt;&lt;LineSpacing&gt;0&lt;/LineSpacing&gt;&lt;SpaceAfter&gt;0&lt;/SpaceAfter&gt;&lt;ReflistOrder&gt;0&lt;/ReflistOrder&gt;&lt;CitationOrder&gt;0&lt;/CitationOrder&gt;&lt;NumberReferences&gt;1&lt;/NumberReferences&gt;&lt;ShowRecordID&gt;0&lt;/ShowRecordID&gt;&lt;ShowNotes&gt;0&lt;/ShowNotes&gt;&lt;ShowAbstract&gt;0&lt;/ShowAbstract&gt;&lt;ShowReprint&gt;0&lt;/ShowReprint&gt;&lt;ShowKeywords&gt;0&lt;/ShowKeywords&gt;&lt;/ENLayout&gt;"/>
    <w:docVar w:name="REFMGR.Libraries" w:val="&lt;ENLibraries&gt;&lt;Libraries&gt;&lt;item&gt;2016 VHD TAD Concordance Document&lt;/item&gt;&lt;/Libraries&gt;&lt;/ENLibraries&gt;"/>
  </w:docVars>
  <w:rsids>
    <w:rsidRoot w:val="003C5FF0"/>
    <w:rsid w:val="00072BD1"/>
    <w:rsid w:val="00162AA9"/>
    <w:rsid w:val="001771AE"/>
    <w:rsid w:val="001A0436"/>
    <w:rsid w:val="001C1CEB"/>
    <w:rsid w:val="00245B66"/>
    <w:rsid w:val="00284E79"/>
    <w:rsid w:val="002D6499"/>
    <w:rsid w:val="002E7615"/>
    <w:rsid w:val="0032748F"/>
    <w:rsid w:val="00371A49"/>
    <w:rsid w:val="003B75A5"/>
    <w:rsid w:val="003C5FF0"/>
    <w:rsid w:val="003F6446"/>
    <w:rsid w:val="00435DED"/>
    <w:rsid w:val="00436E4E"/>
    <w:rsid w:val="004F35C6"/>
    <w:rsid w:val="004F5FB6"/>
    <w:rsid w:val="00540523"/>
    <w:rsid w:val="00564050"/>
    <w:rsid w:val="00595649"/>
    <w:rsid w:val="005E0895"/>
    <w:rsid w:val="005E6842"/>
    <w:rsid w:val="00656B77"/>
    <w:rsid w:val="00664E9C"/>
    <w:rsid w:val="00677BA5"/>
    <w:rsid w:val="006A656E"/>
    <w:rsid w:val="006B7578"/>
    <w:rsid w:val="00723D4C"/>
    <w:rsid w:val="00805633"/>
    <w:rsid w:val="008832AD"/>
    <w:rsid w:val="008B09A2"/>
    <w:rsid w:val="00942E95"/>
    <w:rsid w:val="00963EE9"/>
    <w:rsid w:val="009C26F5"/>
    <w:rsid w:val="00A05DB9"/>
    <w:rsid w:val="00A1240F"/>
    <w:rsid w:val="00A9293F"/>
    <w:rsid w:val="00B26398"/>
    <w:rsid w:val="00B95B92"/>
    <w:rsid w:val="00BE4C86"/>
    <w:rsid w:val="00C8111D"/>
    <w:rsid w:val="00CB2955"/>
    <w:rsid w:val="00CB4C57"/>
    <w:rsid w:val="00CC433C"/>
    <w:rsid w:val="00CE5172"/>
    <w:rsid w:val="00D04B22"/>
    <w:rsid w:val="00D20580"/>
    <w:rsid w:val="00D61AFB"/>
    <w:rsid w:val="00E04DA3"/>
    <w:rsid w:val="00E57129"/>
    <w:rsid w:val="00EF621E"/>
    <w:rsid w:val="00F42533"/>
    <w:rsid w:val="00F8607F"/>
    <w:rsid w:val="00F96624"/>
    <w:rsid w:val="00FD6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649"/>
  </w:style>
  <w:style w:type="paragraph" w:styleId="Heading1">
    <w:name w:val="heading 1"/>
    <w:basedOn w:val="Normal"/>
    <w:next w:val="Normal"/>
    <w:link w:val="Heading1Char"/>
    <w:uiPriority w:val="9"/>
    <w:qFormat/>
    <w:rsid w:val="003C5FF0"/>
    <w:pPr>
      <w:spacing w:after="0" w:line="240" w:lineRule="auto"/>
      <w:ind w:left="-1008"/>
      <w:outlineLvl w:val="0"/>
    </w:pPr>
    <w:rPr>
      <w:rFonts w:ascii="Arial Narrow" w:hAnsi="Arial Narrow"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5FF0"/>
    <w:rPr>
      <w:rFonts w:ascii="Arial Narrow" w:hAnsi="Arial Narrow" w:cs="Times New Roman"/>
      <w:b/>
      <w:sz w:val="24"/>
      <w:szCs w:val="20"/>
    </w:rPr>
  </w:style>
  <w:style w:type="table" w:styleId="TableGrid">
    <w:name w:val="Table Grid"/>
    <w:basedOn w:val="TableNormal"/>
    <w:uiPriority w:val="59"/>
    <w:rsid w:val="003C5F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C5FF0"/>
    <w:rPr>
      <w:color w:val="0000FF" w:themeColor="hyperlink"/>
      <w:u w:val="single"/>
    </w:rPr>
  </w:style>
  <w:style w:type="paragraph" w:styleId="NoSpacing">
    <w:name w:val="No Spacing"/>
    <w:uiPriority w:val="1"/>
    <w:qFormat/>
    <w:rsid w:val="003C5FF0"/>
    <w:pPr>
      <w:spacing w:after="0" w:line="240" w:lineRule="auto"/>
    </w:pPr>
  </w:style>
  <w:style w:type="paragraph" w:styleId="BalloonText">
    <w:name w:val="Balloon Text"/>
    <w:basedOn w:val="Normal"/>
    <w:link w:val="BalloonTextChar"/>
    <w:uiPriority w:val="99"/>
    <w:semiHidden/>
    <w:unhideWhenUsed/>
    <w:rsid w:val="00963E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EE9"/>
    <w:rPr>
      <w:rFonts w:ascii="Tahoma" w:hAnsi="Tahoma" w:cs="Tahoma"/>
      <w:sz w:val="16"/>
      <w:szCs w:val="16"/>
    </w:rPr>
  </w:style>
  <w:style w:type="character" w:styleId="CommentReference">
    <w:name w:val="annotation reference"/>
    <w:basedOn w:val="DefaultParagraphFont"/>
    <w:uiPriority w:val="99"/>
    <w:semiHidden/>
    <w:unhideWhenUsed/>
    <w:rsid w:val="00564050"/>
    <w:rPr>
      <w:sz w:val="16"/>
      <w:szCs w:val="16"/>
    </w:rPr>
  </w:style>
  <w:style w:type="paragraph" w:styleId="CommentText">
    <w:name w:val="annotation text"/>
    <w:basedOn w:val="Normal"/>
    <w:link w:val="CommentTextChar"/>
    <w:uiPriority w:val="99"/>
    <w:semiHidden/>
    <w:unhideWhenUsed/>
    <w:rsid w:val="00564050"/>
    <w:pPr>
      <w:spacing w:line="240" w:lineRule="auto"/>
    </w:pPr>
    <w:rPr>
      <w:sz w:val="20"/>
      <w:szCs w:val="20"/>
    </w:rPr>
  </w:style>
  <w:style w:type="character" w:customStyle="1" w:styleId="CommentTextChar">
    <w:name w:val="Comment Text Char"/>
    <w:basedOn w:val="DefaultParagraphFont"/>
    <w:link w:val="CommentText"/>
    <w:uiPriority w:val="99"/>
    <w:semiHidden/>
    <w:rsid w:val="00564050"/>
    <w:rPr>
      <w:sz w:val="20"/>
      <w:szCs w:val="20"/>
    </w:rPr>
  </w:style>
  <w:style w:type="paragraph" w:styleId="Header">
    <w:name w:val="header"/>
    <w:basedOn w:val="Normal"/>
    <w:link w:val="HeaderChar"/>
    <w:uiPriority w:val="99"/>
    <w:unhideWhenUsed/>
    <w:rsid w:val="003F64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6446"/>
  </w:style>
  <w:style w:type="paragraph" w:styleId="Footer">
    <w:name w:val="footer"/>
    <w:basedOn w:val="Normal"/>
    <w:link w:val="FooterChar"/>
    <w:uiPriority w:val="99"/>
    <w:unhideWhenUsed/>
    <w:rsid w:val="003F64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64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649"/>
  </w:style>
  <w:style w:type="paragraph" w:styleId="Heading1">
    <w:name w:val="heading 1"/>
    <w:basedOn w:val="Normal"/>
    <w:next w:val="Normal"/>
    <w:link w:val="Heading1Char"/>
    <w:uiPriority w:val="9"/>
    <w:qFormat/>
    <w:rsid w:val="003C5FF0"/>
    <w:pPr>
      <w:spacing w:after="0" w:line="240" w:lineRule="auto"/>
      <w:ind w:left="-1008"/>
      <w:outlineLvl w:val="0"/>
    </w:pPr>
    <w:rPr>
      <w:rFonts w:ascii="Arial Narrow" w:hAnsi="Arial Narrow"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5FF0"/>
    <w:rPr>
      <w:rFonts w:ascii="Arial Narrow" w:hAnsi="Arial Narrow" w:cs="Times New Roman"/>
      <w:b/>
      <w:sz w:val="24"/>
      <w:szCs w:val="20"/>
    </w:rPr>
  </w:style>
  <w:style w:type="table" w:styleId="TableGrid">
    <w:name w:val="Table Grid"/>
    <w:basedOn w:val="TableNormal"/>
    <w:uiPriority w:val="59"/>
    <w:rsid w:val="003C5F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C5FF0"/>
    <w:rPr>
      <w:color w:val="0000FF" w:themeColor="hyperlink"/>
      <w:u w:val="single"/>
    </w:rPr>
  </w:style>
  <w:style w:type="paragraph" w:styleId="NoSpacing">
    <w:name w:val="No Spacing"/>
    <w:uiPriority w:val="1"/>
    <w:qFormat/>
    <w:rsid w:val="003C5FF0"/>
    <w:pPr>
      <w:spacing w:after="0" w:line="240" w:lineRule="auto"/>
    </w:pPr>
  </w:style>
  <w:style w:type="paragraph" w:styleId="BalloonText">
    <w:name w:val="Balloon Text"/>
    <w:basedOn w:val="Normal"/>
    <w:link w:val="BalloonTextChar"/>
    <w:uiPriority w:val="99"/>
    <w:semiHidden/>
    <w:unhideWhenUsed/>
    <w:rsid w:val="00963E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EE9"/>
    <w:rPr>
      <w:rFonts w:ascii="Tahoma" w:hAnsi="Tahoma" w:cs="Tahoma"/>
      <w:sz w:val="16"/>
      <w:szCs w:val="16"/>
    </w:rPr>
  </w:style>
  <w:style w:type="character" w:styleId="CommentReference">
    <w:name w:val="annotation reference"/>
    <w:basedOn w:val="DefaultParagraphFont"/>
    <w:uiPriority w:val="99"/>
    <w:semiHidden/>
    <w:unhideWhenUsed/>
    <w:rsid w:val="00564050"/>
    <w:rPr>
      <w:sz w:val="16"/>
      <w:szCs w:val="16"/>
    </w:rPr>
  </w:style>
  <w:style w:type="paragraph" w:styleId="CommentText">
    <w:name w:val="annotation text"/>
    <w:basedOn w:val="Normal"/>
    <w:link w:val="CommentTextChar"/>
    <w:uiPriority w:val="99"/>
    <w:semiHidden/>
    <w:unhideWhenUsed/>
    <w:rsid w:val="00564050"/>
    <w:pPr>
      <w:spacing w:line="240" w:lineRule="auto"/>
    </w:pPr>
    <w:rPr>
      <w:sz w:val="20"/>
      <w:szCs w:val="20"/>
    </w:rPr>
  </w:style>
  <w:style w:type="character" w:customStyle="1" w:styleId="CommentTextChar">
    <w:name w:val="Comment Text Char"/>
    <w:basedOn w:val="DefaultParagraphFont"/>
    <w:link w:val="CommentText"/>
    <w:uiPriority w:val="99"/>
    <w:semiHidden/>
    <w:rsid w:val="00564050"/>
    <w:rPr>
      <w:sz w:val="20"/>
      <w:szCs w:val="20"/>
    </w:rPr>
  </w:style>
  <w:style w:type="paragraph" w:styleId="Header">
    <w:name w:val="header"/>
    <w:basedOn w:val="Normal"/>
    <w:link w:val="HeaderChar"/>
    <w:uiPriority w:val="99"/>
    <w:unhideWhenUsed/>
    <w:rsid w:val="003F64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6446"/>
  </w:style>
  <w:style w:type="paragraph" w:styleId="Footer">
    <w:name w:val="footer"/>
    <w:basedOn w:val="Normal"/>
    <w:link w:val="FooterChar"/>
    <w:uiPriority w:val="99"/>
    <w:unhideWhenUsed/>
    <w:rsid w:val="003F64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64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term=14502185" TargetMode="External"/><Relationship Id="rId13" Type="http://schemas.openxmlformats.org/officeDocument/2006/relationships/hyperlink" Target="http://www.ncbi.nlm.nih.gov/pubmed/?term=11834007"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cbi.nlm.nih.gov/pubmed?term=18083364" TargetMode="External"/><Relationship Id="rId12" Type="http://schemas.openxmlformats.org/officeDocument/2006/relationships/hyperlink" Target="http://www.ncbi.nlm.nih.gov/pubmed/?term=21917581" TargetMode="External"/><Relationship Id="rId17" Type="http://schemas.openxmlformats.org/officeDocument/2006/relationships/hyperlink" Target="http://www.ncbi.nlm.nih.gov/pubmed/15514594?dopt=Citation" TargetMode="External"/><Relationship Id="rId2" Type="http://schemas.microsoft.com/office/2007/relationships/stylesWithEffects" Target="stylesWithEffects.xml"/><Relationship Id="rId16" Type="http://schemas.openxmlformats.org/officeDocument/2006/relationships/hyperlink" Target="http://www.ncbi.nlm.nih.gov/pubmed/21094365?dopt=Citation"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ncbi.nlm.nih.gov/pubmed/?term=18799444" TargetMode="External"/><Relationship Id="rId5" Type="http://schemas.openxmlformats.org/officeDocument/2006/relationships/footnotes" Target="footnotes.xml"/><Relationship Id="rId15" Type="http://schemas.openxmlformats.org/officeDocument/2006/relationships/hyperlink" Target="http://www.ncbi.nlm.nih.gov/pubmed/21292285?dopt=Citation" TargetMode="External"/><Relationship Id="rId10" Type="http://schemas.openxmlformats.org/officeDocument/2006/relationships/hyperlink" Target="http://www.ncbi.nlm.nih.gov/pubmed/?term=12440685"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cbi.nlm.nih.gov/pubmed/?term=9197217" TargetMode="External"/><Relationship Id="rId14" Type="http://schemas.openxmlformats.org/officeDocument/2006/relationships/hyperlink" Target="http://www.ncbi.nlm.nih.gov/pubmed/?term=161291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3034</Words>
  <Characters>17300</Characters>
  <Application>Microsoft Office Word</Application>
  <DocSecurity>4</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 Papaila</dc:creator>
  <cp:lastModifiedBy>Kortney Frederick</cp:lastModifiedBy>
  <cp:revision>2</cp:revision>
  <dcterms:created xsi:type="dcterms:W3CDTF">2015-11-20T18:20:00Z</dcterms:created>
  <dcterms:modified xsi:type="dcterms:W3CDTF">2015-11-20T18:20:00Z</dcterms:modified>
</cp:coreProperties>
</file>